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rsidR="0048456D" w:rsidRPr="00EE4161"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EE4161">
        <w:rPr>
          <w:rFonts w:ascii="Times New Roman" w:hAnsi="Times New Roman" w:cs="Times New Roman"/>
        </w:rPr>
        <w:t xml:space="preserve">REQUEST FOR </w:t>
      </w:r>
      <w:r w:rsidRPr="004409F1">
        <w:rPr>
          <w:rFonts w:ascii="Times New Roman" w:hAnsi="Times New Roman"/>
        </w:rPr>
        <w:t>PROPOSAL</w:t>
      </w:r>
      <w:r w:rsidRPr="00AD4C7E">
        <w:rPr>
          <w:rFonts w:ascii="Times New Roman" w:hAnsi="Times New Roman" w:cs="Times New Roman"/>
        </w:rPr>
        <w:t xml:space="preserve"> </w:t>
      </w:r>
      <w:r w:rsidR="004423ED" w:rsidRPr="00AD4C7E">
        <w:rPr>
          <w:rFonts w:ascii="Times New Roman" w:hAnsi="Times New Roman" w:cs="Times New Roman"/>
        </w:rPr>
        <w:t>#</w:t>
      </w:r>
      <w:r w:rsidR="00DC6D59" w:rsidRPr="00AD4C7E">
        <w:rPr>
          <w:rFonts w:ascii="Times New Roman" w:hAnsi="Times New Roman" w:cs="Times New Roman"/>
        </w:rPr>
        <w:t xml:space="preserve">2021978648 </w:t>
      </w:r>
      <w:r w:rsidR="00E03D1B" w:rsidRPr="00AD4C7E">
        <w:rPr>
          <w:rFonts w:ascii="Times New Roman" w:hAnsi="Times New Roman" w:cs="Times New Roman"/>
        </w:rPr>
        <w:br/>
      </w:r>
      <w:r w:rsidR="00DC6D59" w:rsidRPr="00AD4C7E">
        <w:rPr>
          <w:rFonts w:ascii="Times New Roman" w:hAnsi="Times New Roman" w:cs="Times New Roman"/>
        </w:rPr>
        <w:t>DERMAL TISSUE</w:t>
      </w:r>
      <w:r w:rsidR="00ED7A16" w:rsidRPr="00AD4C7E">
        <w:rPr>
          <w:rFonts w:ascii="Times New Roman" w:hAnsi="Times New Roman" w:cs="Times New Roman"/>
        </w:rPr>
        <w:t xml:space="preserve"> IMPLANTS AND SUPPLIES</w:t>
      </w:r>
    </w:p>
    <w:p w:rsidR="0048456D" w:rsidRPr="00EE4161" w:rsidRDefault="0048456D" w:rsidP="0048456D">
      <w:pPr>
        <w:pStyle w:val="CoverEntries"/>
        <w:jc w:val="center"/>
        <w:rPr>
          <w:rFonts w:ascii="Times New Roman" w:hAnsi="Times New Roman" w:cs="Times New Roman"/>
          <w:sz w:val="56"/>
        </w:rPr>
      </w:pPr>
    </w:p>
    <w:p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ED7A16">
        <w:rPr>
          <w:rFonts w:ascii="Times New Roman" w:hAnsi="Times New Roman" w:cs="Times New Roman"/>
          <w:szCs w:val="22"/>
        </w:rPr>
        <w:t>Dermal Tissue Implants and Supplies</w:t>
      </w:r>
      <w:r w:rsidRPr="00EE4161">
        <w:rPr>
          <w:rFonts w:ascii="Times New Roman" w:hAnsi="Times New Roman" w:cs="Times New Roman"/>
          <w:szCs w:val="22"/>
        </w:rPr>
        <w:t>.</w:t>
      </w:r>
      <w:bookmarkEnd w:id="0"/>
    </w:p>
    <w:p w:rsidR="0048456D" w:rsidRPr="00EE4161" w:rsidRDefault="0048456D" w:rsidP="0048456D">
      <w:pPr>
        <w:pStyle w:val="CoverEntries"/>
        <w:jc w:val="both"/>
        <w:rPr>
          <w:rFonts w:ascii="Times New Roman" w:hAnsi="Times New Roman" w:cs="Times New Roman"/>
          <w:szCs w:val="22"/>
        </w:rPr>
      </w:pPr>
    </w:p>
    <w:p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rsidR="0048456D" w:rsidRPr="00EE4161" w:rsidRDefault="0048456D" w:rsidP="0048456D">
      <w:pPr>
        <w:pStyle w:val="CoverEntries"/>
        <w:rPr>
          <w:rFonts w:ascii="Times New Roman" w:hAnsi="Times New Roman" w:cs="Times New Roman"/>
        </w:rPr>
      </w:pPr>
    </w:p>
    <w:p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C53162">
        <w:rPr>
          <w:rFonts w:ascii="Times New Roman" w:hAnsi="Times New Roman" w:cs="Times New Roman"/>
          <w:color w:val="0000FF"/>
          <w:u w:val="single"/>
        </w:rPr>
        <w:t>12</w:t>
      </w:r>
      <w:r w:rsidR="00B9078A" w:rsidRPr="00EE4161">
        <w:rPr>
          <w:rFonts w:ascii="Times New Roman" w:hAnsi="Times New Roman" w:cs="Times New Roman"/>
          <w:color w:val="0000FF"/>
          <w:u w:val="single"/>
        </w:rPr>
        <w:t>-</w:t>
      </w:r>
      <w:r w:rsidR="003B265D">
        <w:rPr>
          <w:rFonts w:ascii="Times New Roman" w:hAnsi="Times New Roman" w:cs="Times New Roman"/>
          <w:color w:val="0000FF"/>
          <w:u w:val="single"/>
        </w:rPr>
        <w:t>20</w:t>
      </w:r>
      <w:r w:rsidRPr="00EE4161">
        <w:rPr>
          <w:rFonts w:ascii="Times New Roman" w:hAnsi="Times New Roman" w:cs="Times New Roman"/>
          <w:color w:val="0000FF"/>
          <w:u w:val="single"/>
        </w:rPr>
        <w:t>-</w:t>
      </w:r>
      <w:r w:rsidR="00C53162">
        <w:rPr>
          <w:rFonts w:ascii="Times New Roman" w:hAnsi="Times New Roman" w:cs="Times New Roman"/>
          <w:color w:val="0000FF"/>
          <w:u w:val="single"/>
        </w:rPr>
        <w:t>2021</w:t>
      </w:r>
    </w:p>
    <w:p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C53162">
        <w:rPr>
          <w:rFonts w:ascii="Times New Roman" w:hAnsi="Times New Roman" w:cs="Times New Roman"/>
          <w:color w:val="0000FF"/>
          <w:u w:val="single"/>
        </w:rPr>
        <w:t>01</w:t>
      </w:r>
      <w:r w:rsidRPr="00EE4161">
        <w:rPr>
          <w:rFonts w:ascii="Times New Roman" w:hAnsi="Times New Roman" w:cs="Times New Roman"/>
          <w:color w:val="0000FF"/>
          <w:u w:val="single"/>
        </w:rPr>
        <w:t>-</w:t>
      </w:r>
      <w:r w:rsidR="009E72E0">
        <w:rPr>
          <w:rFonts w:ascii="Times New Roman" w:hAnsi="Times New Roman" w:cs="Times New Roman"/>
          <w:color w:val="0000FF"/>
          <w:u w:val="single"/>
        </w:rPr>
        <w:t>17</w:t>
      </w:r>
      <w:r w:rsidRPr="00EE4161">
        <w:rPr>
          <w:rFonts w:ascii="Times New Roman" w:hAnsi="Times New Roman" w:cs="Times New Roman"/>
          <w:color w:val="0000FF"/>
          <w:u w:val="single"/>
        </w:rPr>
        <w:t>-</w:t>
      </w:r>
      <w:r w:rsidR="00C53162">
        <w:rPr>
          <w:rFonts w:ascii="Times New Roman" w:hAnsi="Times New Roman" w:cs="Times New Roman"/>
          <w:color w:val="0000FF"/>
          <w:u w:val="single"/>
        </w:rPr>
        <w:t>2022</w:t>
      </w:r>
      <w:r w:rsidR="0048456D" w:rsidRPr="00EE4161">
        <w:rPr>
          <w:rFonts w:ascii="Times New Roman" w:hAnsi="Times New Roman" w:cs="Times New Roman"/>
          <w:color w:val="0000FF"/>
          <w:u w:val="single"/>
        </w:rPr>
        <w:t xml:space="preserve">, 2:00 p.m. CST </w:t>
      </w:r>
    </w:p>
    <w:p w:rsidR="005B09D6" w:rsidRPr="00EE4161" w:rsidRDefault="005B09D6">
      <w:pPr>
        <w:rPr>
          <w:rFonts w:cs="Times New Roman"/>
          <w:b/>
          <w:color w:val="0000FF"/>
          <w:u w:val="single"/>
        </w:rPr>
      </w:pPr>
      <w:r w:rsidRPr="00EE4161">
        <w:rPr>
          <w:rFonts w:cs="Times New Roman"/>
          <w:color w:val="0000FF"/>
          <w:u w:val="single"/>
        </w:rPr>
        <w:br w:type="page"/>
      </w:r>
    </w:p>
    <w:p w:rsidR="005B09D6" w:rsidRPr="00EE4161" w:rsidRDefault="005B09D6" w:rsidP="005B09D6">
      <w:pPr>
        <w:pStyle w:val="ListParagraph"/>
        <w:numPr>
          <w:ilvl w:val="0"/>
          <w:numId w:val="12"/>
        </w:numPr>
        <w:ind w:left="360" w:hanging="360"/>
        <w:rPr>
          <w:b/>
          <w:szCs w:val="22"/>
        </w:rPr>
      </w:pPr>
      <w:bookmarkStart w:id="1" w:name="_Ref66700099"/>
      <w:r w:rsidRPr="00EE4161">
        <w:rPr>
          <w:b/>
          <w:szCs w:val="22"/>
        </w:rPr>
        <w:lastRenderedPageBreak/>
        <w:t>OVERVIEW</w:t>
      </w:r>
      <w:bookmarkEnd w:id="1"/>
    </w:p>
    <w:p w:rsidR="004E40FA" w:rsidRPr="00EE4161" w:rsidRDefault="004E40FA" w:rsidP="004E6931">
      <w:pPr>
        <w:pStyle w:val="ListParagraph"/>
        <w:ind w:left="0"/>
      </w:pPr>
    </w:p>
    <w:p w:rsidR="000349DD" w:rsidRPr="00983CF0" w:rsidRDefault="000349DD" w:rsidP="004648E1">
      <w:pPr>
        <w:pStyle w:val="ListParagraph"/>
        <w:numPr>
          <w:ilvl w:val="1"/>
          <w:numId w:val="11"/>
        </w:numPr>
        <w:spacing w:after="220"/>
      </w:pPr>
      <w:r w:rsidRPr="00983CF0">
        <w:rPr>
          <w:u w:val="single"/>
        </w:rPr>
        <w:t>INTRODUCTION AND OVERVIEW</w:t>
      </w:r>
    </w:p>
    <w:p w:rsidR="000349DD" w:rsidRPr="00EE4161"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ED7A16">
        <w:rPr>
          <w:rFonts w:ascii="Times New Roman" w:hAnsi="Times New Roman" w:cs="Times New Roman"/>
          <w:szCs w:val="22"/>
        </w:rPr>
        <w:t>Derm</w:t>
      </w:r>
      <w:r w:rsidR="00AD4C7E">
        <w:rPr>
          <w:rFonts w:ascii="Times New Roman" w:hAnsi="Times New Roman" w:cs="Times New Roman"/>
          <w:szCs w:val="22"/>
        </w:rPr>
        <w:t>a</w:t>
      </w:r>
      <w:r w:rsidR="00ED7A16">
        <w:rPr>
          <w:rFonts w:ascii="Times New Roman" w:hAnsi="Times New Roman" w:cs="Times New Roman"/>
          <w:szCs w:val="22"/>
        </w:rPr>
        <w:t>l Tissue Implants and Supplies</w:t>
      </w:r>
      <w:r w:rsidR="00ED7A16" w:rsidRPr="00AD4C7E">
        <w:rPr>
          <w:rFonts w:ascii="Times New Roman" w:hAnsi="Times New Roman"/>
        </w:rPr>
        <w:t xml:space="preserve"> </w:t>
      </w:r>
      <w:r w:rsidR="004C3FA3" w:rsidRPr="00EE4161">
        <w:rPr>
          <w:rFonts w:ascii="Times New Roman" w:hAnsi="Times New Roman" w:cs="Times New Roman"/>
          <w:b w:val="0"/>
          <w:bCs/>
          <w:szCs w:val="22"/>
        </w:rPr>
        <w:t xml:space="preserve"> </w:t>
      </w:r>
      <w:r w:rsidR="0098239C" w:rsidRPr="00EE4161">
        <w:rPr>
          <w:rFonts w:ascii="Times New Roman" w:hAnsi="Times New Roman" w:cs="Times New Roman"/>
          <w:b w:val="0"/>
          <w:szCs w:val="22"/>
        </w:rPr>
        <w:t xml:space="preserve">(the </w:t>
      </w:r>
      <w:r w:rsidR="000A782B" w:rsidRPr="00ED7A16">
        <w:rPr>
          <w:rFonts w:ascii="Times New Roman" w:hAnsi="Times New Roman" w:cs="Times New Roman"/>
          <w:b w:val="0"/>
          <w:szCs w:val="22"/>
        </w:rPr>
        <w:t>“</w:t>
      </w:r>
      <w:r w:rsidR="0098239C" w:rsidRPr="00E03D1B">
        <w:rPr>
          <w:rFonts w:ascii="Times New Roman" w:hAnsi="Times New Roman"/>
          <w:b w:val="0"/>
        </w:rPr>
        <w:t>Product</w:t>
      </w:r>
      <w:r w:rsidR="000A782B" w:rsidRPr="00E03D1B">
        <w:rPr>
          <w:rFonts w:ascii="Times New Roman" w:hAnsi="Times New Roman"/>
          <w:b w:val="0"/>
        </w:rPr>
        <w:t>(s)</w:t>
      </w:r>
      <w:r w:rsidR="000A782B" w:rsidRPr="00ED7A16">
        <w:rPr>
          <w:rFonts w:ascii="Times New Roman" w:hAnsi="Times New Roman" w:cs="Times New Roman"/>
          <w:b w:val="0"/>
          <w:szCs w:val="22"/>
        </w:rPr>
        <w:t>”</w:t>
      </w:r>
      <w:r w:rsidRPr="00ED7A16">
        <w:rPr>
          <w:rFonts w:ascii="Times New Roman" w:hAnsi="Times New Roman" w:cs="Times New Roman"/>
          <w:b w:val="0"/>
          <w:szCs w:val="22"/>
        </w:rPr>
        <w:t>),</w:t>
      </w:r>
      <w:r w:rsidRPr="00EE4161">
        <w:rPr>
          <w:rFonts w:ascii="Times New Roman" w:hAnsi="Times New Roman" w:cs="Times New Roman"/>
          <w:b w:val="0"/>
          <w:szCs w:val="22"/>
        </w:rPr>
        <w:t xml:space="preserve"> as set forth and specified herein (See</w:t>
      </w:r>
      <w:r w:rsidR="00B32D61" w:rsidRPr="00EE4161">
        <w:rPr>
          <w:rFonts w:ascii="Times New Roman" w:hAnsi="Times New Roman"/>
          <w:b w:val="0"/>
        </w:rPr>
        <w:t xml:space="preserve"> </w:t>
      </w:r>
      <w:r w:rsidR="00B32D61" w:rsidRPr="00EE4161">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ED7A16">
        <w:rPr>
          <w:rFonts w:ascii="Times New Roman" w:hAnsi="Times New Roman" w:cs="Times New Roman"/>
          <w:szCs w:val="22"/>
        </w:rPr>
        <w:instrText xml:space="preserve">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sidR="00B32D61"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\h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001657C7" w:rsidRPr="00EE4161">
        <w:rPr>
          <w:rFonts w:ascii="Times New Roman" w:hAnsi="Times New Roman" w:cs="Times New Roman"/>
          <w:szCs w:val="22"/>
        </w:rPr>
        <w:fldChar w:fldCharType="end"/>
      </w:r>
      <w:r w:rsidRPr="00EE4161">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Responses must be delivered to the District by the date and time, and in the manner specified in </w:t>
      </w:r>
      <w:r w:rsidR="004E40FA" w:rsidRPr="00EE4161">
        <w:rPr>
          <w:rFonts w:ascii="Times New Roman" w:hAnsi="Times New Roman" w:cs="Times New Roman"/>
          <w:szCs w:val="22"/>
        </w:rPr>
        <w:t>Section</w:t>
      </w:r>
      <w:r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_Ref66699951 \w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I.B</w:t>
      </w:r>
      <w:r w:rsidR="001657C7" w:rsidRPr="00EE4161">
        <w:rPr>
          <w:rFonts w:ascii="Times New Roman" w:hAnsi="Times New Roman" w:cs="Times New Roman"/>
          <w:szCs w:val="22"/>
        </w:rPr>
        <w:fldChar w:fldCharType="end"/>
      </w:r>
      <w:r w:rsidR="001657C7" w:rsidRPr="00EE4161">
        <w:rPr>
          <w:rFonts w:ascii="Times New Roman" w:hAnsi="Times New Roman"/>
          <w:b w:val="0"/>
        </w:rPr>
        <w:t xml:space="preserve"> </w:t>
      </w:r>
      <w:r w:rsidRPr="00EE4161">
        <w:rPr>
          <w:rFonts w:ascii="Times New Roman" w:hAnsi="Times New Roman" w:cs="Times New Roman"/>
          <w:b w:val="0"/>
          <w:szCs w:val="22"/>
        </w:rPr>
        <w:t xml:space="preserve">hereof </w:t>
      </w:r>
      <w:r w:rsidR="007522AF" w:rsidRPr="00EE4161">
        <w:rPr>
          <w:rFonts w:ascii="Times New Roman" w:hAnsi="Times New Roman" w:cs="Times New Roman"/>
          <w:b w:val="0"/>
          <w:szCs w:val="22"/>
        </w:rPr>
        <w:t>to</w:t>
      </w:r>
      <w:r w:rsidRPr="00EE4161">
        <w:rPr>
          <w:rFonts w:ascii="Times New Roman" w:hAnsi="Times New Roman" w:cs="Times New Roman"/>
          <w:b w:val="0"/>
          <w:szCs w:val="22"/>
        </w:rPr>
        <w:t xml:space="preserve"> be considered </w:t>
      </w:r>
      <w:proofErr w:type="gramStart"/>
      <w:r w:rsidRPr="00EE4161">
        <w:rPr>
          <w:rFonts w:ascii="Times New Roman" w:hAnsi="Times New Roman" w:cs="Times New Roman"/>
          <w:b w:val="0"/>
          <w:szCs w:val="22"/>
        </w:rPr>
        <w:t>an</w:t>
      </w:r>
      <w:proofErr w:type="gramEnd"/>
      <w:r w:rsidRPr="00EE4161">
        <w:rPr>
          <w:rFonts w:ascii="Times New Roman" w:hAnsi="Times New Roman" w:cs="Times New Roman"/>
          <w:b w:val="0"/>
          <w:szCs w:val="22"/>
        </w:rPr>
        <w:t xml:space="preserve">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is delivered to the proper location on time and in the manner set forth herein. </w:t>
      </w:r>
    </w:p>
    <w:p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A </w:t>
      </w:r>
      <w:r w:rsidR="004648E1" w:rsidRPr="00EE4161">
        <w:rPr>
          <w:rFonts w:cs="Times New Roman"/>
          <w:szCs w:val="22"/>
        </w:rPr>
        <w:t>Solicitation</w:t>
      </w:r>
      <w:r w:rsidRPr="00EE4161">
        <w:rPr>
          <w:rFonts w:cs="Times New Roman"/>
          <w:szCs w:val="22"/>
        </w:rPr>
        <w:t xml:space="preserve"> Response does not commit the District to accept such </w:t>
      </w:r>
      <w:r w:rsidR="004648E1" w:rsidRPr="00EE4161">
        <w:rPr>
          <w:rFonts w:cs="Times New Roman"/>
          <w:szCs w:val="22"/>
        </w:rPr>
        <w:t>Solicitation</w:t>
      </w:r>
      <w:r w:rsidRPr="00EE4161">
        <w:rPr>
          <w:rFonts w:cs="Times New Roman"/>
          <w:szCs w:val="22"/>
        </w:rPr>
        <w:t xml:space="preserve"> Response or to award a contract based on any </w:t>
      </w:r>
      <w:r w:rsidR="004648E1" w:rsidRPr="00EE4161">
        <w:rPr>
          <w:rFonts w:cs="Times New Roman"/>
          <w:szCs w:val="22"/>
        </w:rPr>
        <w:t>Solicitation</w:t>
      </w:r>
      <w:r w:rsidRPr="00EE4161">
        <w:rPr>
          <w:rFonts w:cs="Times New Roman"/>
          <w:szCs w:val="22"/>
        </w:rPr>
        <w:t xml:space="preserve"> Response (“Contract Award”) merely because </w:t>
      </w:r>
      <w:r w:rsidR="003D2B1D" w:rsidRPr="00EE4161">
        <w:rPr>
          <w:rFonts w:cs="Times New Roman"/>
          <w:szCs w:val="22"/>
        </w:rPr>
        <w:t>a</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Response may propose the lowest price for </w:t>
      </w:r>
      <w:r w:rsidRPr="00ED7A16">
        <w:rPr>
          <w:rFonts w:cs="Times New Roman"/>
          <w:szCs w:val="22"/>
        </w:rPr>
        <w:t xml:space="preserve">the </w:t>
      </w:r>
      <w:r w:rsidRPr="00E03D1B">
        <w:t>Product</w:t>
      </w:r>
      <w:r w:rsidR="00422558" w:rsidRPr="00E03D1B">
        <w:t>s</w:t>
      </w:r>
      <w:r w:rsidRPr="00EE4161">
        <w:rPr>
          <w:rFonts w:cs="Times New Roman"/>
          <w:szCs w:val="22"/>
        </w:rPr>
        <w:t>.  The District expressly reserves the right to base any Contract Award hereunder upon its evaluation of all relevant factors regarding the vendor, including, but not limited to</w:t>
      </w:r>
      <w:r w:rsidRPr="00ED7A16">
        <w:rPr>
          <w:rFonts w:cs="Times New Roman"/>
          <w:szCs w:val="22"/>
        </w:rPr>
        <w:t xml:space="preserve">, </w:t>
      </w:r>
      <w:r w:rsidRPr="00E03D1B">
        <w:t>Product</w:t>
      </w:r>
      <w:r w:rsidRPr="00ED7A16">
        <w:rPr>
          <w:rFonts w:cs="Times New Roman"/>
          <w:szCs w:val="22"/>
        </w:rPr>
        <w:t xml:space="preserve"> pricing</w:t>
      </w:r>
      <w:r w:rsidRPr="00EE4161">
        <w:rPr>
          <w:rFonts w:cs="Times New Roman"/>
          <w:szCs w:val="22"/>
        </w:rPr>
        <w:t xml:space="preserve"> and terms, management experience and expertise, industry reputation and profile, performance history, support services, location and accessibility, and any other information relevant to its evaluation.  This </w:t>
      </w:r>
      <w:r w:rsidR="004648E1" w:rsidRPr="00EE4161">
        <w:rPr>
          <w:rFonts w:cs="Times New Roman"/>
          <w:szCs w:val="22"/>
        </w:rPr>
        <w:t>Solicitation</w:t>
      </w:r>
      <w:r w:rsidRPr="00EE4161">
        <w:rPr>
          <w:rFonts w:cs="Times New Roman"/>
          <w:szCs w:val="22"/>
        </w:rPr>
        <w:t xml:space="preserve"> is not an order and does not commit the District to pay for any costs incurred by the prospective vendor in the preparation or submission of the </w:t>
      </w:r>
      <w:r w:rsidR="004648E1" w:rsidRPr="00EE4161">
        <w:rPr>
          <w:rFonts w:cs="Times New Roman"/>
          <w:szCs w:val="22"/>
        </w:rPr>
        <w:t>Solicitation</w:t>
      </w:r>
      <w:r w:rsidRPr="00EE4161">
        <w:rPr>
          <w:rFonts w:cs="Times New Roman"/>
          <w:szCs w:val="22"/>
        </w:rPr>
        <w:t xml:space="preserve"> or in the procurement of the </w:t>
      </w:r>
      <w:r w:rsidR="00611DAA" w:rsidRPr="0037131E">
        <w:rPr>
          <w:rFonts w:cs="Times New Roman"/>
          <w:szCs w:val="22"/>
        </w:rPr>
        <w:t>Product</w:t>
      </w:r>
      <w:r w:rsidR="00611DAA">
        <w:rPr>
          <w:rFonts w:cs="Times New Roman"/>
          <w:szCs w:val="22"/>
        </w:rPr>
        <w:t>s</w:t>
      </w:r>
      <w:r w:rsidRPr="00ED7A16">
        <w:rPr>
          <w:rFonts w:cs="Times New Roman"/>
          <w:szCs w:val="22"/>
        </w:rPr>
        <w:t xml:space="preserve">.  </w:t>
      </w:r>
      <w:r w:rsidRPr="00E03D1B">
        <w:t>Product</w:t>
      </w:r>
      <w:r w:rsidRPr="00ED7A16">
        <w:rPr>
          <w:rFonts w:cs="Times New Roman"/>
          <w:szCs w:val="22"/>
        </w:rPr>
        <w:t xml:space="preserve"> quantity</w:t>
      </w:r>
      <w:r w:rsidRPr="00EE4161">
        <w:rPr>
          <w:rFonts w:cs="Times New Roman"/>
          <w:szCs w:val="22"/>
        </w:rPr>
        <w:t xml:space="preserve"> estimates used herein </w:t>
      </w:r>
      <w:proofErr w:type="gramStart"/>
      <w:r w:rsidRPr="00EE4161">
        <w:rPr>
          <w:rFonts w:cs="Times New Roman"/>
          <w:szCs w:val="22"/>
        </w:rPr>
        <w:t>may</w:t>
      </w:r>
      <w:proofErr w:type="gramEnd"/>
      <w:r w:rsidRPr="00EE4161">
        <w:rPr>
          <w:rFonts w:cs="Times New Roman"/>
          <w:szCs w:val="22"/>
        </w:rPr>
        <w:t xml:space="preserve"> or may not reflect actual quantities needed or used by the District in the future, and do not commit the District to order specific </w:t>
      </w:r>
      <w:r w:rsidRPr="00E03D1B">
        <w:t>Product</w:t>
      </w:r>
      <w:r w:rsidRPr="00EE4161">
        <w:rPr>
          <w:rFonts w:cs="Times New Roman"/>
          <w:szCs w:val="22"/>
        </w:rPr>
        <w:t xml:space="preserve"> quantities. Any </w:t>
      </w:r>
      <w:r w:rsidR="004648E1" w:rsidRPr="00EE4161">
        <w:rPr>
          <w:rFonts w:cs="Times New Roman"/>
          <w:szCs w:val="22"/>
        </w:rPr>
        <w:t>Solicitation</w:t>
      </w:r>
      <w:r w:rsidRPr="00EE4161">
        <w:rPr>
          <w:rFonts w:cs="Times New Roman"/>
          <w:szCs w:val="22"/>
        </w:rPr>
        <w:t xml:space="preserve"> Response accompanied by terms and conditions that conflict with this </w:t>
      </w:r>
      <w:r w:rsidR="004648E1" w:rsidRPr="00EE4161">
        <w:rPr>
          <w:rFonts w:cs="Times New Roman"/>
          <w:szCs w:val="22"/>
        </w:rPr>
        <w:t>Solicitation</w:t>
      </w:r>
      <w:r w:rsidRPr="00EE4161">
        <w:rPr>
          <w:rFonts w:cs="Times New Roman"/>
          <w:szCs w:val="22"/>
        </w:rPr>
        <w:t xml:space="preserve"> may be rejected by the District.</w:t>
      </w:r>
    </w:p>
    <w:p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rsidR="000349DD" w:rsidRPr="00EE4161"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rsidR="000349DD" w:rsidRPr="00EE4161" w:rsidRDefault="000349DD" w:rsidP="005B09D6">
      <w:pPr>
        <w:tabs>
          <w:tab w:val="left" w:pos="360"/>
        </w:tabs>
        <w:spacing w:after="120"/>
        <w:rPr>
          <w:rFonts w:cs="Times New Roman"/>
          <w:szCs w:val="22"/>
        </w:rPr>
      </w:pPr>
      <w:r w:rsidRPr="00EE4161">
        <w:rPr>
          <w:rFonts w:cs="Times New Roman"/>
          <w:b/>
          <w:bCs/>
          <w:szCs w:val="22"/>
        </w:rPr>
        <w:t>DISADVANTAGED BUSINESS ENTERPRISE PARTICIPATION</w:t>
      </w:r>
    </w:p>
    <w:p w:rsidR="000349DD" w:rsidRPr="00EE4161" w:rsidRDefault="000349DD" w:rsidP="00030E78">
      <w:pPr>
        <w:pStyle w:val="Heading2para"/>
        <w:spacing w:before="0" w:after="220"/>
        <w:ind w:left="0" w:firstLine="0"/>
        <w:jc w:val="both"/>
        <w:rPr>
          <w:rFonts w:cs="Times New Roman"/>
          <w:szCs w:val="22"/>
        </w:rPr>
      </w:pPr>
      <w:r w:rsidRPr="00EE4161">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EE4161">
        <w:rPr>
          <w:rFonts w:cs="Times New Roman"/>
          <w:szCs w:val="22"/>
        </w:rPr>
        <w:t xml:space="preserve">The District establishes a </w:t>
      </w:r>
      <w:r w:rsidR="00FD1A45" w:rsidRPr="00EE4161">
        <w:rPr>
          <w:rFonts w:cs="Times New Roman"/>
          <w:b/>
          <w:szCs w:val="22"/>
        </w:rPr>
        <w:t>25%</w:t>
      </w:r>
      <w:r w:rsidR="00FD1A45" w:rsidRPr="00EE4161">
        <w:rPr>
          <w:rFonts w:cs="Times New Roman"/>
          <w:szCs w:val="22"/>
        </w:rPr>
        <w:t xml:space="preserve"> good faith target goal.  </w:t>
      </w:r>
      <w:r w:rsidRPr="00EE4161">
        <w:rPr>
          <w:rFonts w:cs="Times New Roman"/>
          <w:szCs w:val="22"/>
        </w:rPr>
        <w:t xml:space="preserve">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EE4161">
        <w:rPr>
          <w:rFonts w:cs="Times New Roman"/>
          <w:szCs w:val="22"/>
        </w:rPr>
        <w:t xml:space="preserve"> Response each Respondent is required to and shall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EE4161">
        <w:rPr>
          <w:rFonts w:cs="Times New Roman"/>
          <w:szCs w:val="22"/>
        </w:rPr>
        <w:t xml:space="preserve"> Response its historical efforts to utilize DBE subcontractors and vendors in its business transactions (See </w:t>
      </w:r>
      <w:r w:rsidR="00467E36" w:rsidRPr="00EE4161">
        <w:rPr>
          <w:rFonts w:cs="Times New Roman"/>
          <w:szCs w:val="22"/>
        </w:rPr>
        <w:t xml:space="preserve">Section </w:t>
      </w:r>
      <w:r w:rsidR="00467E36" w:rsidRPr="00EE4161">
        <w:rPr>
          <w:rFonts w:cs="Times New Roman"/>
          <w:szCs w:val="22"/>
        </w:rPr>
        <w:fldChar w:fldCharType="begin"/>
      </w:r>
      <w:r w:rsidR="00467E36" w:rsidRPr="00EE4161">
        <w:rPr>
          <w:rFonts w:cs="Times New Roman"/>
          <w:szCs w:val="22"/>
        </w:rPr>
        <w:instrText xml:space="preserve"> REF _Ref66700099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I</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_Ref66700117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B.1</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_Ref66700052 \r \p \h </w:instrText>
      </w:r>
      <w:r w:rsidR="00467E36" w:rsidRPr="00EE4161">
        <w:rPr>
          <w:rFonts w:cs="Times New Roman"/>
          <w:szCs w:val="22"/>
        </w:rPr>
      </w:r>
      <w:r w:rsidR="00467E36" w:rsidRPr="00EE4161">
        <w:rPr>
          <w:rFonts w:cs="Times New Roman"/>
          <w:szCs w:val="22"/>
        </w:rPr>
        <w:fldChar w:fldCharType="separate"/>
      </w:r>
      <w:proofErr w:type="gramStart"/>
      <w:r w:rsidR="00467E36" w:rsidRPr="00EE4161">
        <w:rPr>
          <w:rFonts w:cs="Times New Roman"/>
          <w:szCs w:val="22"/>
        </w:rPr>
        <w:t>b</w:t>
      </w:r>
      <w:proofErr w:type="gramEnd"/>
      <w:r w:rsidR="00467E36" w:rsidRPr="00EE4161">
        <w:rPr>
          <w:rFonts w:cs="Times New Roman"/>
          <w:szCs w:val="22"/>
        </w:rPr>
        <w:t xml:space="preserve"> below</w:t>
      </w:r>
      <w:r w:rsidR="00467E36" w:rsidRPr="00EE4161">
        <w:rPr>
          <w:rFonts w:cs="Times New Roman"/>
          <w:szCs w:val="22"/>
        </w:rPr>
        <w:fldChar w:fldCharType="end"/>
      </w:r>
      <w:r w:rsidRPr="00EE4161">
        <w:rPr>
          <w:rFonts w:cs="Times New Roman"/>
          <w:szCs w:val="22"/>
        </w:rPr>
        <w:t>).</w:t>
      </w:r>
      <w:r w:rsidR="00FD1A45" w:rsidRPr="00EE4161">
        <w:rPr>
          <w:rFonts w:cs="Times New Roman"/>
          <w:szCs w:val="22"/>
        </w:rPr>
        <w:t xml:space="preserve"> </w:t>
      </w:r>
    </w:p>
    <w:p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lastRenderedPageBreak/>
        <w:t>COMPLIANCE WITH TEXAS GOVERNMENT CODE SECTION 2252.908</w:t>
      </w:r>
    </w:p>
    <w:p w:rsidR="000349DD" w:rsidRPr="00EE4161" w:rsidRDefault="000349DD" w:rsidP="00983CF0">
      <w:pPr>
        <w:pStyle w:val="Heading2para"/>
        <w:spacing w:before="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rsidR="000349DD" w:rsidRPr="00EE4161" w:rsidRDefault="000349DD" w:rsidP="00983CF0">
      <w:pPr>
        <w:spacing w:after="120"/>
        <w:ind w:left="432"/>
        <w:jc w:val="both"/>
        <w:rPr>
          <w:rFonts w:eastAsia="Calibri" w:cs="Times New Roman"/>
          <w:szCs w:val="22"/>
          <w:shd w:val="clear" w:color="auto" w:fill="FFFFFF"/>
        </w:rPr>
      </w:pPr>
      <w:r w:rsidRPr="00EE4161">
        <w:rPr>
          <w:rFonts w:eastAsia="Calibri" w:cs="Times New Roman"/>
          <w:szCs w:val="22"/>
          <w:shd w:val="clear" w:color="auto" w:fill="FFFFFF"/>
        </w:rPr>
        <w:t xml:space="preserve">1.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requires a vote of the governing body of the Texas governmental entity, or</w:t>
      </w:r>
    </w:p>
    <w:p w:rsidR="000349DD" w:rsidRPr="00EE4161" w:rsidRDefault="000349DD" w:rsidP="00983CF0">
      <w:pPr>
        <w:pStyle w:val="Heading2para"/>
        <w:tabs>
          <w:tab w:val="clear" w:pos="1282"/>
        </w:tabs>
        <w:spacing w:before="0"/>
        <w:ind w:left="432" w:firstLine="0"/>
        <w:jc w:val="both"/>
        <w:rPr>
          <w:rFonts w:eastAsia="Calibri" w:cs="Times New Roman"/>
          <w:szCs w:val="22"/>
          <w:shd w:val="clear" w:color="auto" w:fill="FFFFFF"/>
        </w:rPr>
      </w:pPr>
      <w:r w:rsidRPr="00EE4161">
        <w:rPr>
          <w:rFonts w:eastAsia="Calibri" w:cs="Times New Roman"/>
          <w:szCs w:val="22"/>
          <w:shd w:val="clear" w:color="auto" w:fill="FFFFFF"/>
        </w:rPr>
        <w:t xml:space="preserve">2. </w:t>
      </w:r>
      <w:proofErr w:type="gramStart"/>
      <w:r w:rsidRPr="00EE4161">
        <w:rPr>
          <w:rFonts w:eastAsia="Calibri" w:cs="Times New Roman"/>
          <w:szCs w:val="22"/>
          <w:shd w:val="clear" w:color="auto" w:fill="FFFFFF"/>
        </w:rPr>
        <w:t>the</w:t>
      </w:r>
      <w:proofErr w:type="gramEnd"/>
      <w:r w:rsidRPr="00EE4161">
        <w:rPr>
          <w:rFonts w:eastAsia="Calibri" w:cs="Times New Roman"/>
          <w:szCs w:val="22"/>
          <w:shd w:val="clear" w:color="auto" w:fill="FFFFFF"/>
        </w:rPr>
        <w:t xml:space="preserve"> contract has a contractual value of at least $1 Million.</w:t>
      </w:r>
    </w:p>
    <w:p w:rsidR="000349DD" w:rsidRPr="00EE4161" w:rsidRDefault="000349DD" w:rsidP="00983CF0">
      <w:pPr>
        <w:pStyle w:val="Heading2para"/>
        <w:tabs>
          <w:tab w:val="clear" w:pos="1282"/>
        </w:tabs>
        <w:spacing w:before="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rsidR="000349DD" w:rsidRPr="00EE4161" w:rsidRDefault="000349DD" w:rsidP="00983CF0">
      <w:pPr>
        <w:spacing w:after="1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rsidR="000349DD" w:rsidRPr="00EE4161" w:rsidRDefault="000349DD" w:rsidP="00983CF0">
      <w:pPr>
        <w:autoSpaceDE w:val="0"/>
        <w:autoSpaceDN w:val="0"/>
        <w:adjustRightInd w:val="0"/>
        <w:spacing w:after="120"/>
        <w:ind w:left="432"/>
        <w:jc w:val="both"/>
        <w:rPr>
          <w:rFonts w:eastAsia="Calibri" w:cs="Times New Roman"/>
          <w:szCs w:val="22"/>
        </w:rPr>
      </w:pPr>
      <w:r w:rsidRPr="00EE4161">
        <w:rPr>
          <w:rFonts w:eastAsia="Calibri" w:cs="Times New Roman"/>
          <w:szCs w:val="22"/>
          <w:shd w:val="clear" w:color="auto" w:fill="FFFFFF"/>
        </w:rPr>
        <w:t xml:space="preserve">1. </w:t>
      </w:r>
      <w:proofErr w:type="gramStart"/>
      <w:r w:rsidRPr="00EE4161">
        <w:rPr>
          <w:rFonts w:eastAsia="Calibri" w:cs="Times New Roman"/>
          <w:szCs w:val="22"/>
        </w:rPr>
        <w:t>a</w:t>
      </w:r>
      <w:proofErr w:type="gramEnd"/>
      <w:r w:rsidRPr="00EE4161">
        <w:rPr>
          <w:rFonts w:eastAsia="Calibri" w:cs="Times New Roman"/>
          <w:szCs w:val="22"/>
        </w:rPr>
        <w:t xml:space="preserve"> contract with a publicly traded business entity, including a wholly owned subsidiary of the business entity;</w:t>
      </w:r>
    </w:p>
    <w:p w:rsidR="000349DD" w:rsidRPr="00EE4161" w:rsidRDefault="000349DD" w:rsidP="00983CF0">
      <w:pPr>
        <w:autoSpaceDE w:val="0"/>
        <w:autoSpaceDN w:val="0"/>
        <w:adjustRightInd w:val="0"/>
        <w:spacing w:after="1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rsidR="000349DD" w:rsidRPr="00EE4161" w:rsidRDefault="000349DD" w:rsidP="00983CF0">
      <w:pPr>
        <w:pStyle w:val="Heading2para"/>
        <w:spacing w:before="0"/>
        <w:ind w:left="432" w:firstLine="0"/>
        <w:jc w:val="both"/>
        <w:rPr>
          <w:rStyle w:val="apple-converted-space"/>
          <w:rFonts w:cs="Times New Roman"/>
          <w:szCs w:val="22"/>
          <w:shd w:val="clear" w:color="auto" w:fill="FFFFFF"/>
        </w:rPr>
      </w:pPr>
      <w:r w:rsidRPr="00EE4161">
        <w:rPr>
          <w:rFonts w:eastAsia="Calibri" w:cs="Times New Roman"/>
          <w:szCs w:val="22"/>
        </w:rPr>
        <w:t xml:space="preserve">3. </w:t>
      </w:r>
      <w:proofErr w:type="gramStart"/>
      <w:r w:rsidRPr="00EE4161">
        <w:rPr>
          <w:rFonts w:eastAsia="Calibri" w:cs="Times New Roman"/>
          <w:szCs w:val="22"/>
        </w:rPr>
        <w:t>a</w:t>
      </w:r>
      <w:proofErr w:type="gramEnd"/>
      <w:r w:rsidRPr="00EE4161">
        <w:rPr>
          <w:rFonts w:eastAsia="Calibri" w:cs="Times New Roman"/>
          <w:szCs w:val="22"/>
        </w:rPr>
        <w:t xml:space="preserve"> contract with a gas utility, as that term is defined by Section 121.001, Texas Utilities Code.</w:t>
      </w:r>
    </w:p>
    <w:p w:rsidR="000349DD" w:rsidRPr="00EE4161" w:rsidRDefault="000349DD" w:rsidP="00983CF0">
      <w:pPr>
        <w:pStyle w:val="Heading2para"/>
        <w:spacing w:before="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rsidR="000349DD" w:rsidRPr="00EE4161" w:rsidRDefault="00F1271E" w:rsidP="00983CF0">
      <w:pPr>
        <w:pStyle w:val="Heading2para"/>
        <w:spacing w:before="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rsidR="000349DD" w:rsidRPr="00EE4161" w:rsidRDefault="000349DD" w:rsidP="00983CF0">
      <w:pPr>
        <w:pStyle w:val="Heading2para"/>
        <w:spacing w:before="0"/>
        <w:ind w:left="0" w:firstLine="0"/>
        <w:jc w:val="both"/>
        <w:rPr>
          <w:rFonts w:cs="Times New Roman"/>
          <w:szCs w:val="22"/>
        </w:rPr>
      </w:pPr>
      <w:r w:rsidRPr="00EE4161">
        <w:rPr>
          <w:rFonts w:cs="Times New Roman"/>
          <w:szCs w:val="22"/>
        </w:rPr>
        <w:t>The TEC’s FAQs are posted on its website at:</w:t>
      </w:r>
    </w:p>
    <w:p w:rsidR="001D6561" w:rsidRPr="00EE4161" w:rsidRDefault="00F1271E"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rsidR="000349DD" w:rsidRPr="00EE4161" w:rsidRDefault="000349DD" w:rsidP="00030E78">
      <w:pPr>
        <w:widowControl w:val="0"/>
        <w:autoSpaceDE w:val="0"/>
        <w:autoSpaceDN w:val="0"/>
        <w:adjustRightInd w:val="0"/>
        <w:spacing w:after="220"/>
        <w:jc w:val="both"/>
        <w:rPr>
          <w:rFonts w:cs="Times New Roman"/>
          <w:b/>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w:t>
      </w:r>
      <w:r w:rsidRPr="00983CF0">
        <w:rPr>
          <w:i/>
        </w:rPr>
        <w:t>et seq.</w:t>
      </w:r>
      <w:r w:rsidRPr="00EE4161">
        <w:rPr>
          <w:rFonts w:cs="Times New Roman"/>
          <w:szCs w:val="22"/>
        </w:rPr>
        <w:t xml:space="preserve">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w:t>
      </w:r>
      <w:r w:rsidRPr="00983CF0">
        <w:rPr>
          <w:rFonts w:eastAsia="Calibri"/>
          <w:i/>
        </w:rPr>
        <w:t>et seq</w:t>
      </w:r>
      <w:r w:rsidRPr="00EE4161">
        <w:rPr>
          <w:rFonts w:eastAsia="Calibri" w:cs="Times New Roman"/>
          <w:szCs w:val="22"/>
        </w:rPr>
        <w:t>.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rsidR="000349DD" w:rsidRPr="00EE4161" w:rsidRDefault="000349DD" w:rsidP="00983CF0">
      <w:pPr>
        <w:keepNext/>
        <w:keepLines/>
        <w:widowControl w:val="0"/>
        <w:autoSpaceDE w:val="0"/>
        <w:autoSpaceDN w:val="0"/>
        <w:adjustRightInd w:val="0"/>
        <w:spacing w:after="120"/>
        <w:jc w:val="both"/>
        <w:rPr>
          <w:rFonts w:cs="Times New Roman"/>
          <w:b/>
          <w:szCs w:val="22"/>
        </w:rPr>
      </w:pPr>
      <w:r w:rsidRPr="00EE4161">
        <w:rPr>
          <w:rFonts w:cs="Times New Roman"/>
          <w:b/>
          <w:szCs w:val="22"/>
        </w:rPr>
        <w:lastRenderedPageBreak/>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4" w:anchor="2252.151" w:history="1">
        <w:r w:rsidRPr="00EE4161">
          <w:rPr>
            <w:rStyle w:val="Hyperlink"/>
            <w:rFonts w:cs="Times New Roman"/>
            <w:szCs w:val="22"/>
          </w:rPr>
          <w:t>2252.151</w:t>
        </w:r>
      </w:hyperlink>
      <w:r w:rsidRPr="00EE4161">
        <w:rPr>
          <w:rFonts w:cs="Times New Roman"/>
          <w:szCs w:val="22"/>
        </w:rPr>
        <w:t xml:space="preserve"> </w:t>
      </w:r>
      <w:r w:rsidRPr="00983CF0">
        <w:rPr>
          <w:i/>
        </w:rPr>
        <w:t>et seq.</w:t>
      </w:r>
      <w:r w:rsidRPr="00EE4161">
        <w:rPr>
          <w:rFonts w:cs="Times New Roman"/>
          <w:szCs w:val="22"/>
        </w:rPr>
        <w:t xml:space="preserve">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5" w:anchor="2270.0052" w:history="1">
        <w:r w:rsidRPr="00EE4161">
          <w:rPr>
            <w:rStyle w:val="Hyperlink"/>
          </w:rPr>
          <w:t>2270.0052</w:t>
        </w:r>
      </w:hyperlink>
      <w:r w:rsidRPr="00EE4161">
        <w:t xml:space="preserve"> of the Texas Government Code. “Scrutinized business operations in Iran” is defined in Section </w:t>
      </w:r>
      <w:hyperlink r:id="rId16"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7"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w:t>
      </w:r>
      <w:r w:rsidRPr="00983CF0">
        <w:rPr>
          <w:rFonts w:eastAsia="Calibri"/>
          <w:i/>
        </w:rPr>
        <w:t>et seq.</w:t>
      </w:r>
      <w:r w:rsidRPr="00EE4161">
        <w:rPr>
          <w:rFonts w:eastAsia="Calibri" w:cs="Times New Roman"/>
          <w:szCs w:val="22"/>
        </w:rPr>
        <w:t xml:space="preserve"> verification requirements, the failure or refusal of which shall result in the withdrawal of the Contract Award.</w:t>
      </w:r>
    </w:p>
    <w:p w:rsidR="00505A21" w:rsidRPr="00983CF0"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proofErr w:type="gramStart"/>
      <w:r w:rsidR="004D1624">
        <w:rPr>
          <w:rFonts w:cs="Times New Roman"/>
          <w:b/>
          <w:szCs w:val="22"/>
        </w:rPr>
        <w:t>A</w:t>
      </w:r>
      <w:r w:rsidR="004D1624" w:rsidRPr="004D1624">
        <w:rPr>
          <w:rFonts w:cs="Times New Roman"/>
          <w:b/>
          <w:szCs w:val="22"/>
        </w:rPr>
        <w:t>gainst</w:t>
      </w:r>
      <w:proofErr w:type="gramEnd"/>
      <w:r w:rsidR="004D1624" w:rsidRPr="004D1624">
        <w:rPr>
          <w:rFonts w:cs="Times New Roman"/>
          <w:b/>
          <w:szCs w:val="22"/>
        </w:rPr>
        <w:t xml:space="preserve"> Firearm Entities or Firearm Trade Associations Prohibited</w:t>
      </w:r>
      <w:r w:rsidR="004D1624">
        <w:rPr>
          <w:rFonts w:cs="Times New Roman"/>
          <w:b/>
          <w:szCs w:val="22"/>
        </w:rPr>
        <w:t>)</w:t>
      </w:r>
    </w:p>
    <w:p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w:t>
      </w:r>
      <w:proofErr w:type="spellStart"/>
      <w:r w:rsidRPr="00EE4161">
        <w:rPr>
          <w:rFonts w:cs="Times New Roman"/>
          <w:szCs w:val="22"/>
        </w:rPr>
        <w:t>i</w:t>
      </w:r>
      <w:proofErr w:type="spellEnd"/>
      <w:r w:rsidRPr="00EE4161">
        <w:rPr>
          <w:rFonts w:cs="Times New Roman"/>
          <w:szCs w:val="22"/>
        </w:rPr>
        <w:t xml:space="preserve">)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proofErr w:type="gramStart"/>
        <w:r w:rsidRPr="00EE4161">
          <w:rPr>
            <w:rStyle w:val="Hyperlink"/>
            <w:rFonts w:eastAsia="Calibri" w:cs="Times New Roman"/>
            <w:szCs w:val="22"/>
          </w:rPr>
          <w:t>2274.002(c</w:t>
        </w:r>
        <w:proofErr w:type="gramEnd"/>
        <w:r w:rsidRPr="00EE4161">
          <w:rPr>
            <w:rStyle w:val="Hyperlink"/>
            <w:rFonts w:eastAsia="Calibri" w:cs="Times New Roman"/>
            <w:szCs w:val="22"/>
          </w:rPr>
          <w:t>)</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w:t>
      </w:r>
      <w:proofErr w:type="spellStart"/>
      <w:r w:rsidRPr="00EE4161">
        <w:rPr>
          <w:rFonts w:cs="Times New Roman"/>
          <w:szCs w:val="22"/>
        </w:rPr>
        <w:t>i</w:t>
      </w:r>
      <w:proofErr w:type="spellEnd"/>
      <w:r w:rsidRPr="00EE416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w:t>
      </w:r>
      <w:proofErr w:type="spellStart"/>
      <w:r w:rsidRPr="00EE4161">
        <w:rPr>
          <w:rFonts w:cs="Times New Roman"/>
          <w:szCs w:val="22"/>
        </w:rPr>
        <w:t>i</w:t>
      </w:r>
      <w:proofErr w:type="spellEnd"/>
      <w:r w:rsidRPr="00EE4161">
        <w:rPr>
          <w:rFonts w:cs="Times New Roman"/>
          <w:szCs w:val="22"/>
        </w:rPr>
        <w:t xml:space="preserve">) the established policies of a merchant, retail seller, or platform that restrict or prohibit the listing or selling of ammunition, firearms, or firearm accessories; and </w:t>
      </w:r>
      <w:r w:rsidRPr="00EE4161">
        <w:rPr>
          <w:rFonts w:cs="Times New Roman"/>
          <w:szCs w:val="22"/>
        </w:rPr>
        <w:lastRenderedPageBreak/>
        <w:t xml:space="preserve">(ii)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983CF0">
        <w:rPr>
          <w:rFonts w:eastAsia="Calibri"/>
          <w:i/>
        </w:rPr>
        <w:t>et seq</w:t>
      </w:r>
      <w:r w:rsidRPr="00EE4161">
        <w:rPr>
          <w:rFonts w:eastAsia="Calibri" w:cs="Times New Roman"/>
          <w:szCs w:val="22"/>
        </w:rPr>
        <w:t>. verification requirements, the failure or refusal of which shall result in the withdrawal of the Contract Award.</w:t>
      </w:r>
    </w:p>
    <w:p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p w:rsidR="000349DD" w:rsidRPr="00EE4161" w:rsidRDefault="00E13EAA" w:rsidP="004648E1">
      <w:pPr>
        <w:pStyle w:val="ListParagraph"/>
        <w:numPr>
          <w:ilvl w:val="1"/>
          <w:numId w:val="11"/>
        </w:numPr>
        <w:spacing w:before="220" w:after="220"/>
        <w:contextualSpacing w:val="0"/>
        <w:rPr>
          <w:rFonts w:cs="Times New Roman"/>
          <w:b/>
          <w:szCs w:val="22"/>
        </w:rPr>
      </w:pPr>
      <w:bookmarkStart w:id="3" w:name="_Ref66699951"/>
      <w:bookmarkEnd w:id="2"/>
      <w:r w:rsidRPr="00EE4161">
        <w:rPr>
          <w:rFonts w:cs="Times New Roman"/>
          <w:b/>
          <w:szCs w:val="22"/>
          <w:u w:val="single"/>
        </w:rPr>
        <w:t xml:space="preserve">SOLICITATION </w:t>
      </w:r>
      <w:r w:rsidR="000349DD" w:rsidRPr="00EE4161">
        <w:rPr>
          <w:rFonts w:cs="Times New Roman"/>
          <w:b/>
          <w:szCs w:val="22"/>
          <w:u w:val="single"/>
        </w:rPr>
        <w:t>RESPONSE REQUIREMENTS, CONDITIONS AND RELATED INFORMATION</w:t>
      </w:r>
      <w:bookmarkEnd w:id="3"/>
    </w:p>
    <w:p w:rsidR="000349DD" w:rsidRPr="00EE4161" w:rsidRDefault="000349DD" w:rsidP="004648E1">
      <w:pPr>
        <w:pStyle w:val="ListParagraph"/>
        <w:numPr>
          <w:ilvl w:val="2"/>
          <w:numId w:val="11"/>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rsidR="000349DD" w:rsidRPr="00EE4161" w:rsidRDefault="000349DD" w:rsidP="004648E1">
      <w:pPr>
        <w:pStyle w:val="Heading4"/>
        <w:numPr>
          <w:ilvl w:val="3"/>
          <w:numId w:val="12"/>
        </w:numPr>
        <w:tabs>
          <w:tab w:val="clear" w:pos="864"/>
          <w:tab w:val="clear" w:pos="2520"/>
          <w:tab w:val="clear" w:pos="2750"/>
        </w:tabs>
        <w:spacing w:after="240"/>
      </w:pPr>
      <w:r w:rsidRPr="00EE4161">
        <w:t>Each Respondent should carefully</w:t>
      </w:r>
      <w:r w:rsidRPr="00EE4161">
        <w:rPr>
          <w:b/>
        </w:rPr>
        <w:t xml:space="preserve"> </w:t>
      </w:r>
      <w:r w:rsidRPr="00EE4161">
        <w:t xml:space="preserve">examine and familiarize itself with this </w:t>
      </w:r>
      <w:r w:rsidR="004648E1" w:rsidRPr="00EE4161">
        <w:t>Solicitation</w:t>
      </w:r>
      <w:r w:rsidRPr="00EE4161">
        <w:t xml:space="preserve"> and all exhibits, drawings, specifications, and </w:t>
      </w:r>
      <w:r w:rsidRPr="00EE4161">
        <w:rPr>
          <w:szCs w:val="22"/>
        </w:rPr>
        <w:t>instructions</w:t>
      </w:r>
      <w:r w:rsidRPr="00EE4161">
        <w:t xml:space="preserve"> regarding the </w:t>
      </w:r>
      <w:r w:rsidRPr="00E03D1B">
        <w:t>Product</w:t>
      </w:r>
      <w:r w:rsidR="004E6931" w:rsidRPr="00E03D1B">
        <w:t>s</w:t>
      </w:r>
      <w:r w:rsidRPr="00ED7A16">
        <w:t xml:space="preserve"> included</w:t>
      </w:r>
      <w:r w:rsidRPr="00EE4161">
        <w:t xml:space="preserve"> in this </w:t>
      </w:r>
      <w:r w:rsidR="004648E1" w:rsidRPr="00EE4161">
        <w:t>Solicitation</w:t>
      </w:r>
      <w:r w:rsidR="00611DAA" w:rsidRPr="0037131E">
        <w:rPr>
          <w:szCs w:val="22"/>
        </w:rPr>
        <w:t>.</w:t>
      </w:r>
      <w:r w:rsidRPr="00EE4161">
        <w:t xml:space="preserve"> Each Respondent, by submitting </w:t>
      </w:r>
      <w:r w:rsidR="003D2B1D" w:rsidRPr="00EE4161">
        <w:t>a</w:t>
      </w:r>
      <w:r w:rsidRPr="00EE4161">
        <w:t xml:space="preserve"> </w:t>
      </w:r>
      <w:r w:rsidR="004648E1" w:rsidRPr="00EE4161">
        <w:t>Solicitation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rsidR="000349DD" w:rsidRPr="00EE4161" w:rsidRDefault="000349DD" w:rsidP="004648E1">
      <w:pPr>
        <w:pStyle w:val="Heading4"/>
        <w:numPr>
          <w:ilvl w:val="3"/>
          <w:numId w:val="12"/>
        </w:numPr>
        <w:tabs>
          <w:tab w:val="clear" w:pos="864"/>
          <w:tab w:val="clear" w:pos="2520"/>
          <w:tab w:val="clear" w:pos="2750"/>
        </w:tabs>
        <w:spacing w:after="24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rsidR="000349DD" w:rsidRPr="00EE4161" w:rsidRDefault="000349DD" w:rsidP="004648E1">
      <w:pPr>
        <w:pStyle w:val="Heading4"/>
        <w:numPr>
          <w:ilvl w:val="3"/>
          <w:numId w:val="12"/>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District.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rsidR="000349DD" w:rsidRPr="00EE4161" w:rsidRDefault="000349DD" w:rsidP="004648E1">
      <w:pPr>
        <w:pStyle w:val="Heading4"/>
        <w:numPr>
          <w:ilvl w:val="3"/>
          <w:numId w:val="12"/>
        </w:numPr>
        <w:tabs>
          <w:tab w:val="clear" w:pos="864"/>
          <w:tab w:val="clear" w:pos="2520"/>
          <w:tab w:val="clear" w:pos="2750"/>
        </w:tabs>
        <w:spacing w:after="240"/>
      </w:pPr>
      <w:r w:rsidRPr="00EE4161">
        <w:rPr>
          <w:szCs w:val="22"/>
        </w:rPr>
        <w:lastRenderedPageBreak/>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rsidR="000349DD" w:rsidRPr="00EE4161" w:rsidRDefault="000349DD" w:rsidP="004648E1">
      <w:pPr>
        <w:pStyle w:val="Heading4"/>
        <w:numPr>
          <w:ilvl w:val="3"/>
          <w:numId w:val="12"/>
        </w:numPr>
        <w:tabs>
          <w:tab w:val="clear" w:pos="864"/>
          <w:tab w:val="clear" w:pos="2520"/>
          <w:tab w:val="clear" w:pos="2750"/>
        </w:tabs>
        <w:spacing w:after="24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rsidR="000349DD" w:rsidRPr="00EE4161" w:rsidRDefault="000349DD" w:rsidP="004648E1">
      <w:pPr>
        <w:pStyle w:val="Heading4"/>
        <w:numPr>
          <w:ilvl w:val="3"/>
          <w:numId w:val="12"/>
        </w:numPr>
        <w:tabs>
          <w:tab w:val="clear" w:pos="864"/>
          <w:tab w:val="clear" w:pos="2520"/>
          <w:tab w:val="clear" w:pos="2750"/>
        </w:tabs>
        <w:spacing w:after="24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rsidR="000349DD" w:rsidRPr="00EE4161" w:rsidRDefault="000349DD" w:rsidP="004648E1">
      <w:pPr>
        <w:pStyle w:val="ListParagraph"/>
        <w:numPr>
          <w:ilvl w:val="2"/>
          <w:numId w:val="11"/>
        </w:numPr>
        <w:spacing w:after="220"/>
        <w:rPr>
          <w:rFonts w:cs="Times New Roman"/>
          <w:b/>
          <w:szCs w:val="22"/>
        </w:rPr>
      </w:pPr>
      <w:bookmarkStart w:id="6" w:name="_Ref66702907"/>
      <w:r w:rsidRPr="00EE4161">
        <w:rPr>
          <w:rFonts w:cs="Times New Roman"/>
          <w:b/>
          <w:szCs w:val="22"/>
        </w:rPr>
        <w:t>Form of Contract.</w:t>
      </w:r>
      <w:bookmarkEnd w:id="6"/>
    </w:p>
    <w:p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is attached hereto and incorporated herein for all purposes.  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rsidR="000349DD" w:rsidRPr="00EE4161"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rsidR="000349DD" w:rsidRPr="00EE4161" w:rsidRDefault="000349DD" w:rsidP="004648E1">
      <w:pPr>
        <w:pStyle w:val="ListParagraph"/>
        <w:keepNext/>
        <w:numPr>
          <w:ilvl w:val="2"/>
          <w:numId w:val="11"/>
        </w:numPr>
        <w:spacing w:after="220"/>
        <w:rPr>
          <w:rFonts w:cs="Times New Roman"/>
          <w:szCs w:val="22"/>
        </w:rPr>
      </w:pPr>
      <w:r w:rsidRPr="00EE4161">
        <w:rPr>
          <w:rFonts w:cs="Times New Roman"/>
          <w:b/>
          <w:szCs w:val="22"/>
        </w:rPr>
        <w:t xml:space="preserve">Submission of </w:t>
      </w:r>
      <w:r w:rsidR="004648E1" w:rsidRPr="00EE4161">
        <w:rPr>
          <w:rFonts w:cs="Times New Roman"/>
          <w:b/>
          <w:szCs w:val="22"/>
        </w:rPr>
        <w:t>Solicitation</w:t>
      </w:r>
      <w:r w:rsidRPr="00EE4161">
        <w:rPr>
          <w:rFonts w:cs="Times New Roman"/>
          <w:b/>
          <w:szCs w:val="22"/>
        </w:rPr>
        <w:t xml:space="preserve"> Responses.</w:t>
      </w:r>
    </w:p>
    <w:p w:rsidR="000349DD" w:rsidRPr="00EE4161" w:rsidRDefault="000349DD" w:rsidP="004648E1">
      <w:pPr>
        <w:pStyle w:val="Heading4"/>
        <w:numPr>
          <w:ilvl w:val="3"/>
          <w:numId w:val="14"/>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rsidR="00805524" w:rsidRPr="00EE4161" w:rsidRDefault="00805524" w:rsidP="00AD4C7E">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lastRenderedPageBreak/>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8" w:history="1">
        <w:r w:rsidRPr="00EE4161">
          <w:rPr>
            <w:rStyle w:val="Hyperlink"/>
            <w:b/>
            <w:highlight w:val="yellow"/>
          </w:rPr>
          <w:t>Bid_submissions@jpshealth.org</w:t>
        </w:r>
      </w:hyperlink>
      <w:r w:rsidRPr="00AD4C7E">
        <w:rPr>
          <w:rStyle w:val="Hyperlink"/>
          <w:color w:val="auto"/>
          <w:u w:val="none"/>
        </w:rPr>
        <w:t xml:space="preserve">.  </w:t>
      </w:r>
      <w:r w:rsidRPr="00EE4161">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E4161">
        <w:rPr>
          <w:rFonts w:cs="Times New Roman"/>
          <w:szCs w:val="22"/>
        </w:rPr>
        <w:t>software</w:t>
      </w:r>
      <w:r w:rsidRPr="00EE4161">
        <w:rPr>
          <w:szCs w:val="22"/>
        </w:rPr>
        <w:t xml:space="preserve">. </w:t>
      </w:r>
      <w:r w:rsidRPr="00EE4161">
        <w:t xml:space="preserve">If you submit </w:t>
      </w:r>
      <w:proofErr w:type="gramStart"/>
      <w:r w:rsidRPr="00EE4161">
        <w:t xml:space="preserve">a </w:t>
      </w:r>
      <w:r w:rsidRPr="00EE4161">
        <w:rPr>
          <w:szCs w:val="22"/>
        </w:rPr>
        <w:t>redline</w:t>
      </w:r>
      <w:proofErr w:type="gramEnd"/>
      <w:r w:rsidRPr="00EE4161">
        <w:t xml:space="preserve"> in response to Exhibit F, you must provide an editable</w:t>
      </w:r>
      <w:r w:rsidR="003571D9" w:rsidRPr="00EE4161">
        <w:t>, unlocked/unsecured</w:t>
      </w:r>
      <w:r w:rsidRPr="00EE4161">
        <w:t xml:space="preserve"> version of the redline with your </w:t>
      </w:r>
      <w:r w:rsidR="003D2B1D" w:rsidRPr="00EE4161">
        <w:t xml:space="preserve">Solicitation </w:t>
      </w:r>
      <w:r w:rsidRPr="00EE4161">
        <w:t>Response (preferably in track changes).</w:t>
      </w:r>
      <w:r w:rsidRPr="00EE4161">
        <w:rPr>
          <w:szCs w:val="22"/>
        </w:rPr>
        <w:t xml:space="preserve"> </w:t>
      </w:r>
    </w:p>
    <w:p w:rsidR="000349DD" w:rsidRPr="00EE4161" w:rsidRDefault="00E13EAA" w:rsidP="003E5841">
      <w:pPr>
        <w:numPr>
          <w:ilvl w:val="4"/>
          <w:numId w:val="1"/>
        </w:numPr>
        <w:spacing w:before="220" w:after="220"/>
        <w:ind w:left="1170" w:hanging="450"/>
        <w:jc w:val="both"/>
        <w:rPr>
          <w:rFonts w:cs="Times New Roman"/>
          <w:b/>
          <w:szCs w:val="22"/>
        </w:rPr>
      </w:pPr>
      <w:bookmarkStart w:id="10" w:name="_BPDC_LN_INS_1211"/>
      <w:bookmarkStart w:id="11" w:name="_BPDC_PR_INS_1212"/>
      <w:bookmarkEnd w:id="10"/>
      <w:bookmarkEnd w:id="11"/>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w:t>
      </w:r>
      <w:proofErr w:type="spellStart"/>
      <w:r w:rsidR="000349DD" w:rsidRPr="00EE4161">
        <w:rPr>
          <w:rFonts w:cs="Times New Roman"/>
          <w:szCs w:val="22"/>
        </w:rPr>
        <w:t>i</w:t>
      </w:r>
      <w:proofErr w:type="spellEnd"/>
      <w:r w:rsidR="000349DD" w:rsidRPr="00EE4161">
        <w:rPr>
          <w:rFonts w:cs="Times New Roman"/>
          <w:szCs w:val="22"/>
        </w:rPr>
        <w:t xml:space="preserve">)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rsidR="000349DD" w:rsidRPr="00EE4161"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rsidR="000349DD" w:rsidRPr="00EE4161" w:rsidRDefault="004648E1" w:rsidP="004648E1">
      <w:pPr>
        <w:pStyle w:val="Heading4"/>
        <w:numPr>
          <w:ilvl w:val="3"/>
          <w:numId w:val="13"/>
        </w:numPr>
        <w:tabs>
          <w:tab w:val="clear" w:pos="864"/>
          <w:tab w:val="clear" w:pos="2520"/>
          <w:tab w:val="clear" w:pos="2750"/>
        </w:tabs>
        <w:spacing w:after="240"/>
        <w:rPr>
          <w:szCs w:val="22"/>
        </w:rPr>
      </w:pPr>
      <w:r w:rsidRPr="00EE4161">
        <w:rPr>
          <w:szCs w:val="22"/>
        </w:rPr>
        <w:t>Solicitation</w:t>
      </w:r>
      <w:r w:rsidR="000349DD" w:rsidRPr="00EE4161">
        <w:rPr>
          <w:szCs w:val="22"/>
        </w:rPr>
        <w:t xml:space="preserve"> Responses are due on or before </w:t>
      </w:r>
      <w:r w:rsidR="00784679" w:rsidRPr="00784679">
        <w:rPr>
          <w:b/>
          <w:szCs w:val="22"/>
          <w:highlight w:val="yellow"/>
        </w:rPr>
        <w:t>01</w:t>
      </w:r>
      <w:r w:rsidR="005C3246" w:rsidRPr="00784679">
        <w:rPr>
          <w:b/>
          <w:szCs w:val="22"/>
          <w:highlight w:val="yellow"/>
        </w:rPr>
        <w:t>-</w:t>
      </w:r>
      <w:r w:rsidR="009E72E0">
        <w:rPr>
          <w:b/>
          <w:szCs w:val="22"/>
          <w:highlight w:val="yellow"/>
        </w:rPr>
        <w:t>17</w:t>
      </w:r>
      <w:r w:rsidR="005C3246" w:rsidRPr="00784679">
        <w:rPr>
          <w:b/>
          <w:szCs w:val="22"/>
          <w:highlight w:val="yellow"/>
        </w:rPr>
        <w:t>-</w:t>
      </w:r>
      <w:r w:rsidR="00784679" w:rsidRPr="00784679">
        <w:rPr>
          <w:b/>
          <w:szCs w:val="22"/>
          <w:highlight w:val="yellow"/>
        </w:rPr>
        <w:t>2022</w:t>
      </w:r>
      <w:r w:rsidR="000349DD" w:rsidRPr="00784679">
        <w:rPr>
          <w:b/>
          <w:szCs w:val="22"/>
          <w:highlight w:val="yellow"/>
        </w:rPr>
        <w:t>,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rsidR="000349DD" w:rsidRPr="00EE4161" w:rsidRDefault="000349DD" w:rsidP="004648E1">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rsidR="000349DD" w:rsidRDefault="000349DD" w:rsidP="005B09D6">
      <w:pPr>
        <w:pStyle w:val="Heading4"/>
        <w:numPr>
          <w:ilvl w:val="3"/>
          <w:numId w:val="13"/>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rsidR="0048456D" w:rsidRPr="00EE4161" w:rsidRDefault="004648E1" w:rsidP="00983CF0">
      <w:pPr>
        <w:pStyle w:val="ListParagraph"/>
        <w:keepNext/>
        <w:numPr>
          <w:ilvl w:val="1"/>
          <w:numId w:val="11"/>
        </w:numPr>
        <w:spacing w:after="220"/>
        <w:contextualSpacing w:val="0"/>
        <w:rPr>
          <w:u w:val="single"/>
        </w:rPr>
      </w:pPr>
      <w:r w:rsidRPr="00983CF0">
        <w:rPr>
          <w:u w:val="single"/>
        </w:rPr>
        <w:lastRenderedPageBreak/>
        <w:t>SOLICITATION</w:t>
      </w:r>
      <w:r w:rsidR="0048456D" w:rsidRPr="00983CF0">
        <w:rPr>
          <w:u w:val="single"/>
        </w:rPr>
        <w:t xml:space="preserve"> SCHEDULE AND RELATED INFORMATION</w:t>
      </w:r>
    </w:p>
    <w:p w:rsidR="0048456D" w:rsidRPr="00EE4161" w:rsidRDefault="0048456D" w:rsidP="00535571">
      <w:pPr>
        <w:pStyle w:val="ListParagraph"/>
        <w:keepNext/>
        <w:numPr>
          <w:ilvl w:val="2"/>
          <w:numId w:val="11"/>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EE4161" w:rsidRDefault="00784679" w:rsidP="00784679">
            <w:pPr>
              <w:pStyle w:val="TableText"/>
              <w:spacing w:after="0"/>
              <w:rPr>
                <w:b/>
                <w:color w:val="0000FF"/>
                <w:highlight w:val="yellow"/>
              </w:rPr>
            </w:pPr>
            <w:r>
              <w:rPr>
                <w:b/>
                <w:color w:val="0000FF"/>
                <w:highlight w:val="yellow"/>
              </w:rPr>
              <w:t>12</w:t>
            </w:r>
            <w:r w:rsidR="00B9078A" w:rsidRPr="00EE4161">
              <w:rPr>
                <w:b/>
                <w:color w:val="0000FF"/>
                <w:highlight w:val="yellow"/>
              </w:rPr>
              <w:t>-</w:t>
            </w:r>
            <w:r w:rsidR="009E72E0">
              <w:rPr>
                <w:b/>
                <w:color w:val="0000FF"/>
                <w:highlight w:val="yellow"/>
              </w:rPr>
              <w:t>20</w:t>
            </w:r>
            <w:r w:rsidR="00CD7DDB" w:rsidRPr="00EE4161">
              <w:rPr>
                <w:b/>
                <w:color w:val="0000FF"/>
                <w:highlight w:val="yellow"/>
              </w:rPr>
              <w:t>-</w:t>
            </w:r>
            <w:r>
              <w:rPr>
                <w:b/>
                <w:color w:val="0000FF"/>
                <w:highlight w:val="yellow"/>
              </w:rPr>
              <w:t>2021</w:t>
            </w:r>
          </w:p>
        </w:tc>
      </w:tr>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EE4161" w:rsidRDefault="009E72E0" w:rsidP="00784679">
            <w:pPr>
              <w:pStyle w:val="TableText"/>
              <w:spacing w:after="0"/>
              <w:rPr>
                <w:b/>
                <w:color w:val="0000FF"/>
                <w:highlight w:val="yellow"/>
              </w:rPr>
            </w:pPr>
            <w:r>
              <w:rPr>
                <w:b/>
                <w:color w:val="0000FF"/>
                <w:highlight w:val="yellow"/>
              </w:rPr>
              <w:t>12-29</w:t>
            </w:r>
            <w:r w:rsidR="00B9078A" w:rsidRPr="00EE4161">
              <w:rPr>
                <w:b/>
                <w:color w:val="0000FF"/>
                <w:highlight w:val="yellow"/>
              </w:rPr>
              <w:t>-</w:t>
            </w:r>
            <w:r w:rsidR="00784679">
              <w:rPr>
                <w:b/>
                <w:color w:val="0000FF"/>
                <w:highlight w:val="yellow"/>
              </w:rPr>
              <w:t>2021</w:t>
            </w:r>
            <w:r w:rsidR="0048456D" w:rsidRPr="00EE4161">
              <w:rPr>
                <w:b/>
                <w:color w:val="0000FF"/>
                <w:highlight w:val="yellow"/>
              </w:rPr>
              <w:t>, 2:00 p.m. CST</w:t>
            </w:r>
          </w:p>
        </w:tc>
      </w:tr>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EE4161" w:rsidRDefault="0048456D" w:rsidP="00435226">
            <w:pPr>
              <w:pStyle w:val="TableText"/>
              <w:spacing w:after="0"/>
              <w:rPr>
                <w:b/>
                <w:color w:val="0000FF"/>
                <w:highlight w:val="yellow"/>
              </w:rPr>
            </w:pPr>
            <w:r w:rsidRPr="00EE4161">
              <w:rPr>
                <w:b/>
                <w:color w:val="0000FF"/>
                <w:highlight w:val="yellow"/>
              </w:rPr>
              <w:t>No Pre-proposal Conference</w:t>
            </w:r>
          </w:p>
        </w:tc>
      </w:tr>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EE4161" w:rsidRDefault="009E72E0" w:rsidP="00435226">
            <w:pPr>
              <w:pStyle w:val="TableText"/>
              <w:spacing w:after="0"/>
              <w:rPr>
                <w:b/>
                <w:color w:val="0000FF"/>
                <w:highlight w:val="yellow"/>
              </w:rPr>
            </w:pPr>
            <w:r>
              <w:rPr>
                <w:b/>
                <w:color w:val="0000FF"/>
                <w:highlight w:val="yellow"/>
              </w:rPr>
              <w:t>01-17</w:t>
            </w:r>
            <w:r w:rsidR="00B9078A" w:rsidRPr="00EE4161">
              <w:rPr>
                <w:b/>
                <w:color w:val="0000FF"/>
                <w:highlight w:val="yellow"/>
              </w:rPr>
              <w:t>-</w:t>
            </w:r>
            <w:r w:rsidR="00784679">
              <w:rPr>
                <w:rFonts w:cs="Times New Roman"/>
                <w:b/>
                <w:color w:val="0000FF"/>
                <w:szCs w:val="22"/>
                <w:highlight w:val="yellow"/>
              </w:rPr>
              <w:t>2022</w:t>
            </w:r>
            <w:r w:rsidR="0048456D" w:rsidRPr="00EE4161">
              <w:rPr>
                <w:b/>
                <w:color w:val="0000FF"/>
                <w:highlight w:val="yellow"/>
              </w:rPr>
              <w:t>, 2:00 p.m. CST</w:t>
            </w:r>
          </w:p>
        </w:tc>
      </w:tr>
      <w:tr w:rsidR="0048456D" w:rsidRPr="00EE4161"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rsidR="0048456D" w:rsidRPr="00EE4161" w:rsidRDefault="00BA7E93" w:rsidP="00435226">
            <w:pPr>
              <w:pStyle w:val="TableText"/>
              <w:spacing w:after="0"/>
              <w:rPr>
                <w:b/>
                <w:color w:val="0000FF"/>
                <w:highlight w:val="yellow"/>
              </w:rPr>
            </w:pPr>
            <w:r w:rsidRPr="00EE4161">
              <w:rPr>
                <w:rFonts w:cs="Times New Roman"/>
                <w:b/>
                <w:color w:val="0000FF"/>
                <w:szCs w:val="22"/>
                <w:highlight w:val="yellow"/>
              </w:rPr>
              <w:t>TBD</w:t>
            </w:r>
          </w:p>
        </w:tc>
      </w:tr>
    </w:tbl>
    <w:p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rsidR="0048456D" w:rsidRPr="00EE4161" w:rsidRDefault="0048456D" w:rsidP="00535571">
      <w:pPr>
        <w:pStyle w:val="Heading4"/>
        <w:numPr>
          <w:ilvl w:val="3"/>
          <w:numId w:val="15"/>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rsidR="0048456D" w:rsidRPr="00EE4161" w:rsidRDefault="0048456D" w:rsidP="00535571">
      <w:pPr>
        <w:pStyle w:val="ListParagraph"/>
        <w:keepNext/>
        <w:numPr>
          <w:ilvl w:val="2"/>
          <w:numId w:val="11"/>
        </w:numPr>
        <w:spacing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784679">
        <w:rPr>
          <w:rFonts w:cs="Times New Roman"/>
          <w:b/>
          <w:szCs w:val="22"/>
          <w:highlight w:val="yellow"/>
        </w:rPr>
        <w:t>12</w:t>
      </w:r>
      <w:r w:rsidR="00B9078A" w:rsidRPr="00EE4161">
        <w:rPr>
          <w:rFonts w:cs="Times New Roman"/>
          <w:b/>
          <w:szCs w:val="22"/>
          <w:highlight w:val="yellow"/>
        </w:rPr>
        <w:t>-</w:t>
      </w:r>
      <w:r w:rsidR="009E72E0">
        <w:rPr>
          <w:rFonts w:cs="Times New Roman"/>
          <w:b/>
          <w:szCs w:val="22"/>
          <w:highlight w:val="yellow"/>
        </w:rPr>
        <w:t>29</w:t>
      </w:r>
      <w:r w:rsidR="00B9078A" w:rsidRPr="00EE4161">
        <w:rPr>
          <w:rFonts w:cs="Times New Roman"/>
          <w:b/>
          <w:szCs w:val="22"/>
          <w:highlight w:val="yellow"/>
        </w:rPr>
        <w:t>-</w:t>
      </w:r>
      <w:r w:rsidR="00784679">
        <w:rPr>
          <w:rFonts w:cs="Times New Roman"/>
          <w:b/>
          <w:szCs w:val="22"/>
          <w:highlight w:val="yellow"/>
        </w:rPr>
        <w:t>2021</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rsidR="0048456D" w:rsidRPr="00EE4161" w:rsidRDefault="0048456D" w:rsidP="00030E78">
      <w:pPr>
        <w:spacing w:after="220"/>
        <w:jc w:val="both"/>
        <w:rPr>
          <w:rFonts w:cs="Times New Roman"/>
          <w:b/>
          <w:bCs/>
          <w:szCs w:val="22"/>
        </w:rPr>
      </w:pPr>
      <w:r w:rsidRPr="00EE4161">
        <w:rPr>
          <w:rFonts w:cs="Times New Roman"/>
          <w:b/>
          <w:bCs/>
          <w:szCs w:val="22"/>
        </w:rPr>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rsidR="0048456D" w:rsidRPr="00EE4161" w:rsidRDefault="0048456D" w:rsidP="00030E78">
      <w:pPr>
        <w:keepNext/>
        <w:spacing w:after="220"/>
        <w:jc w:val="both"/>
        <w:rPr>
          <w:rFonts w:cs="Times New Roman"/>
          <w:szCs w:val="22"/>
        </w:rPr>
      </w:pPr>
      <w:r w:rsidRPr="00EE4161">
        <w:rPr>
          <w:rFonts w:cs="Times New Roman"/>
          <w:szCs w:val="22"/>
        </w:rPr>
        <w:lastRenderedPageBreak/>
        <w:t xml:space="preserve">The </w:t>
      </w:r>
      <w:r w:rsidR="004648E1" w:rsidRPr="00EE4161">
        <w:rPr>
          <w:rFonts w:cs="Times New Roman"/>
          <w:szCs w:val="22"/>
        </w:rPr>
        <w:t>Solicitation</w:t>
      </w:r>
      <w:r w:rsidRPr="00EE4161">
        <w:rPr>
          <w:rFonts w:cs="Times New Roman"/>
          <w:szCs w:val="22"/>
        </w:rPr>
        <w:t xml:space="preserve"> Contact is:</w:t>
      </w:r>
    </w:p>
    <w:p w:rsidR="0048456D" w:rsidRPr="00EE4161" w:rsidRDefault="00ED7A16"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rsidR="0048456D" w:rsidRPr="00EE4161" w:rsidRDefault="0048456D" w:rsidP="00FD453B">
      <w:pPr>
        <w:keepNext/>
        <w:ind w:left="720"/>
        <w:jc w:val="both"/>
        <w:rPr>
          <w:rFonts w:cs="Times New Roman"/>
          <w:szCs w:val="22"/>
        </w:rPr>
      </w:pPr>
      <w:r w:rsidRPr="00EE4161">
        <w:rPr>
          <w:rFonts w:cs="Times New Roman"/>
          <w:szCs w:val="22"/>
        </w:rPr>
        <w:t>JPS Health Network</w:t>
      </w:r>
    </w:p>
    <w:p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rsidR="0048456D" w:rsidRPr="00EE4161" w:rsidRDefault="0048456D" w:rsidP="00FD453B">
      <w:pPr>
        <w:keepNext/>
        <w:ind w:left="720"/>
        <w:jc w:val="both"/>
        <w:rPr>
          <w:rFonts w:cs="Times New Roman"/>
          <w:szCs w:val="22"/>
        </w:rPr>
      </w:pPr>
      <w:r w:rsidRPr="00EE4161">
        <w:t>Fort Worth, TX 76104</w:t>
      </w:r>
    </w:p>
    <w:p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29" w:history="1">
        <w:r w:rsidR="004B0778" w:rsidRPr="00EE4161">
          <w:rPr>
            <w:rStyle w:val="Hyperlink"/>
          </w:rPr>
          <w:t>Bid_Submissions@jpshealth.org</w:t>
        </w:r>
      </w:hyperlink>
      <w:r w:rsidR="006217B5" w:rsidRPr="00EE4161">
        <w:rPr>
          <w:color w:val="0000FF"/>
        </w:rPr>
        <w:t xml:space="preserve"> </w:t>
      </w:r>
    </w:p>
    <w:p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30" w:history="1">
        <w:r w:rsidR="006217B5" w:rsidRPr="00EE4161">
          <w:rPr>
            <w:rStyle w:val="Hyperlink"/>
          </w:rPr>
          <w:t>https://www.jpshealthnet.org/vendors/open-rfpsrfbsrfqs</w:t>
        </w:r>
      </w:hyperlink>
      <w:r w:rsidR="006217B5" w:rsidRPr="00EE4161">
        <w:rPr>
          <w:color w:val="0000FF"/>
        </w:rPr>
        <w:t xml:space="preserve"> </w:t>
      </w:r>
    </w:p>
    <w:p w:rsidR="0048456D" w:rsidRPr="00EE4161" w:rsidRDefault="0048456D" w:rsidP="0048456D">
      <w:pPr>
        <w:jc w:val="both"/>
        <w:rPr>
          <w:rFonts w:cs="Times New Roman"/>
          <w:szCs w:val="22"/>
        </w:rPr>
      </w:pPr>
      <w:bookmarkStart w:id="22" w:name="B_Hlt529005057"/>
      <w:bookmarkEnd w:id="22"/>
    </w:p>
    <w:p w:rsidR="004C3FA3" w:rsidRPr="00EE4161" w:rsidRDefault="004C3FA3" w:rsidP="0048456D">
      <w:pPr>
        <w:jc w:val="both"/>
        <w:rPr>
          <w:rFonts w:cs="Times New Roman"/>
          <w:szCs w:val="22"/>
        </w:rPr>
      </w:pPr>
    </w:p>
    <w:p w:rsidR="0082753F" w:rsidRPr="00EE4161" w:rsidRDefault="004C3FA3" w:rsidP="00AD4C7E">
      <w:pPr>
        <w:pStyle w:val="ListParagraph"/>
        <w:keepNext/>
        <w:numPr>
          <w:ilvl w:val="0"/>
          <w:numId w:val="12"/>
        </w:numPr>
        <w:ind w:left="360" w:hanging="360"/>
        <w:rPr>
          <w:rFonts w:cs="Times New Roman"/>
          <w:b/>
          <w:szCs w:val="22"/>
        </w:rPr>
      </w:pPr>
      <w:bookmarkStart w:id="23" w:name="_Ref66699916"/>
      <w:r w:rsidRPr="00EE4161">
        <w:rPr>
          <w:rFonts w:cs="Times New Roman"/>
          <w:b/>
          <w:szCs w:val="22"/>
        </w:rPr>
        <w:t>BUSINESS REQUIREMENTS</w:t>
      </w:r>
      <w:bookmarkEnd w:id="23"/>
    </w:p>
    <w:p w:rsidR="0048456D" w:rsidRPr="00983CF0" w:rsidRDefault="0048456D" w:rsidP="005B09D6">
      <w:pPr>
        <w:pStyle w:val="ListParagraph"/>
        <w:keepNext/>
        <w:numPr>
          <w:ilvl w:val="1"/>
          <w:numId w:val="8"/>
        </w:numPr>
        <w:autoSpaceDE w:val="0"/>
        <w:autoSpaceDN w:val="0"/>
        <w:adjustRightInd w:val="0"/>
        <w:spacing w:before="220" w:after="220"/>
        <w:contextualSpacing w:val="0"/>
        <w:rPr>
          <w:rFonts w:eastAsia="Calibri"/>
          <w:u w:val="single"/>
        </w:rPr>
      </w:pPr>
      <w:r w:rsidRPr="00983CF0">
        <w:rPr>
          <w:rFonts w:eastAsia="Calibri"/>
          <w:u w:val="single"/>
        </w:rPr>
        <w:t>INTRODUCTION</w:t>
      </w:r>
    </w:p>
    <w:p w:rsidR="00B9078A" w:rsidRPr="00EE4161" w:rsidRDefault="00CA7651" w:rsidP="005B09D6">
      <w:pPr>
        <w:spacing w:before="220" w:after="220"/>
        <w:jc w:val="both"/>
        <w:rPr>
          <w:rFonts w:eastAsia="Calibri" w:cs="Times New Roman"/>
          <w:szCs w:val="22"/>
        </w:rPr>
      </w:pPr>
      <w:r w:rsidRPr="00EE4161">
        <w:rPr>
          <w:rFonts w:eastAsia="Calibri" w:cs="Times New Roman"/>
          <w:szCs w:val="22"/>
        </w:rPr>
        <w:t xml:space="preserve">The District </w:t>
      </w:r>
      <w:r w:rsidR="006217B5" w:rsidRPr="00EE4161">
        <w:rPr>
          <w:rFonts w:eastAsia="Calibri" w:cs="Times New Roman"/>
          <w:szCs w:val="22"/>
        </w:rPr>
        <w:t xml:space="preserve">is </w:t>
      </w:r>
      <w:r w:rsidR="0083168D" w:rsidRPr="00EE4161">
        <w:rPr>
          <w:rFonts w:eastAsia="Calibri" w:cs="Times New Roman"/>
          <w:szCs w:val="22"/>
        </w:rPr>
        <w:t xml:space="preserve">requesting </w:t>
      </w:r>
      <w:r w:rsidR="0083168D" w:rsidRPr="00EE4161">
        <w:rPr>
          <w:rFonts w:eastAsia="Calibri" w:cs="Times New Roman"/>
        </w:rPr>
        <w:t>proposals</w:t>
      </w:r>
      <w:r w:rsidR="0083168D" w:rsidRPr="00EE4161">
        <w:rPr>
          <w:rFonts w:eastAsia="Calibri" w:cs="Times New Roman"/>
          <w:szCs w:val="22"/>
        </w:rPr>
        <w:t xml:space="preserve"> from qualified vendors </w:t>
      </w:r>
      <w:r w:rsidRPr="00EE4161">
        <w:rPr>
          <w:rFonts w:eastAsia="Calibri" w:cs="Times New Roman"/>
          <w:szCs w:val="22"/>
        </w:rPr>
        <w:t xml:space="preserve">to provide </w:t>
      </w:r>
      <w:r w:rsidR="00ED7A16" w:rsidRPr="00ED7A16">
        <w:rPr>
          <w:rFonts w:eastAsia="Calibri" w:cs="Times New Roman"/>
          <w:szCs w:val="22"/>
        </w:rPr>
        <w:t xml:space="preserve">quotes for </w:t>
      </w:r>
      <w:r w:rsidR="00E03D1B" w:rsidRPr="00ED7A16">
        <w:rPr>
          <w:rFonts w:eastAsia="Calibri" w:cs="Times New Roman"/>
          <w:szCs w:val="22"/>
        </w:rPr>
        <w:t xml:space="preserve">dermal tissue </w:t>
      </w:r>
      <w:r w:rsidR="00ED7A16" w:rsidRPr="00ED7A16">
        <w:rPr>
          <w:rFonts w:eastAsia="Calibri" w:cs="Times New Roman"/>
          <w:szCs w:val="22"/>
        </w:rPr>
        <w:t>implant</w:t>
      </w:r>
      <w:r w:rsidR="00E03D1B">
        <w:rPr>
          <w:rFonts w:eastAsia="Calibri" w:cs="Times New Roman"/>
          <w:szCs w:val="22"/>
        </w:rPr>
        <w:t>s and related items</w:t>
      </w:r>
      <w:r w:rsidR="00644F98">
        <w:rPr>
          <w:rFonts w:eastAsia="Calibri"/>
        </w:rPr>
        <w:t xml:space="preserve"> </w:t>
      </w:r>
      <w:proofErr w:type="gramStart"/>
      <w:r w:rsidR="00644F98">
        <w:rPr>
          <w:rFonts w:eastAsia="Calibri"/>
        </w:rPr>
        <w:t>With</w:t>
      </w:r>
      <w:proofErr w:type="gramEnd"/>
      <w:r w:rsidR="00644F98">
        <w:rPr>
          <w:rFonts w:eastAsia="Calibri"/>
        </w:rPr>
        <w:t xml:space="preserve"> options </w:t>
      </w:r>
      <w:proofErr w:type="spellStart"/>
      <w:r w:rsidR="00644F98">
        <w:rPr>
          <w:rFonts w:eastAsia="Calibri"/>
        </w:rPr>
        <w:t>fpr</w:t>
      </w:r>
      <w:proofErr w:type="spellEnd"/>
      <w:r w:rsidR="00644F98">
        <w:rPr>
          <w:rFonts w:eastAsia="Calibri"/>
        </w:rPr>
        <w:t xml:space="preserve"> consignments of dermal tissues. </w:t>
      </w:r>
    </w:p>
    <w:p w:rsidR="0048456D" w:rsidRPr="00983CF0" w:rsidRDefault="0048456D" w:rsidP="005B09D6">
      <w:pPr>
        <w:pStyle w:val="ListParagraph"/>
        <w:keepNext/>
        <w:numPr>
          <w:ilvl w:val="1"/>
          <w:numId w:val="8"/>
        </w:numPr>
        <w:autoSpaceDE w:val="0"/>
        <w:autoSpaceDN w:val="0"/>
        <w:adjustRightInd w:val="0"/>
        <w:spacing w:before="220" w:after="220"/>
        <w:contextualSpacing w:val="0"/>
        <w:rPr>
          <w:rFonts w:eastAsia="Calibri"/>
          <w:u w:val="single"/>
        </w:rPr>
      </w:pPr>
      <w:r w:rsidRPr="00983CF0">
        <w:rPr>
          <w:rFonts w:eastAsia="Calibri"/>
          <w:u w:val="single"/>
        </w:rPr>
        <w:t>BACKGROUND</w:t>
      </w:r>
    </w:p>
    <w:p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rsidR="00CA7651" w:rsidRPr="00983CF0" w:rsidRDefault="00CA7651" w:rsidP="005B09D6">
      <w:pPr>
        <w:pStyle w:val="ListParagraph"/>
        <w:keepNext/>
        <w:numPr>
          <w:ilvl w:val="1"/>
          <w:numId w:val="8"/>
        </w:numPr>
        <w:autoSpaceDE w:val="0"/>
        <w:autoSpaceDN w:val="0"/>
        <w:adjustRightInd w:val="0"/>
        <w:spacing w:before="220" w:after="220"/>
        <w:contextualSpacing w:val="0"/>
        <w:rPr>
          <w:rFonts w:eastAsia="Calibri"/>
          <w:u w:val="single"/>
        </w:rPr>
      </w:pPr>
      <w:r w:rsidRPr="00983CF0">
        <w:rPr>
          <w:rFonts w:eastAsia="Calibri"/>
          <w:u w:val="single"/>
        </w:rPr>
        <w:t>PROJECT SCOPE</w:t>
      </w:r>
    </w:p>
    <w:p w:rsidR="00ED7A16" w:rsidRPr="00E3145F" w:rsidRDefault="00ED7A16" w:rsidP="00ED7A16">
      <w:pPr>
        <w:spacing w:before="220" w:after="220"/>
        <w:jc w:val="both"/>
        <w:rPr>
          <w:rFonts w:eastAsiaTheme="minorHAnsi" w:cs="Times New Roman"/>
          <w:szCs w:val="22"/>
        </w:rPr>
      </w:pPr>
      <w:r w:rsidRPr="005731D9">
        <w:rPr>
          <w:rFonts w:eastAsia="Calibri" w:cs="Times New Roman"/>
          <w:szCs w:val="22"/>
        </w:rPr>
        <w:t xml:space="preserve">The District seeks a pricing agreement for </w:t>
      </w:r>
      <w:r w:rsidR="00E03D1B">
        <w:rPr>
          <w:rFonts w:eastAsia="Calibri" w:cs="Times New Roman"/>
        </w:rPr>
        <w:t>dermal tissue</w:t>
      </w:r>
      <w:r w:rsidR="00E03D1B" w:rsidRPr="005731D9">
        <w:rPr>
          <w:rFonts w:eastAsia="Calibri" w:cs="Times New Roman"/>
          <w:szCs w:val="22"/>
        </w:rPr>
        <w:t xml:space="preserve"> </w:t>
      </w:r>
      <w:r w:rsidRPr="005731D9">
        <w:rPr>
          <w:rFonts w:eastAsia="Calibri" w:cs="Times New Roman"/>
          <w:szCs w:val="22"/>
        </w:rPr>
        <w:t>implants</w:t>
      </w:r>
      <w:r w:rsidR="00E03D1B">
        <w:rPr>
          <w:rFonts w:eastAsia="Calibri" w:cs="Times New Roman"/>
          <w:szCs w:val="22"/>
        </w:rPr>
        <w:t xml:space="preserve"> and related items </w:t>
      </w:r>
      <w:r w:rsidRPr="005731D9">
        <w:rPr>
          <w:rFonts w:eastAsia="Calibri" w:cs="Times New Roman"/>
          <w:szCs w:val="22"/>
        </w:rPr>
        <w:t xml:space="preserve">for </w:t>
      </w:r>
      <w:r w:rsidR="00E03D1B">
        <w:rPr>
          <w:rFonts w:eastAsia="Calibri" w:cs="Times New Roman"/>
        </w:rPr>
        <w:t>dermal tissue</w:t>
      </w:r>
      <w:r w:rsidR="00E03D1B" w:rsidRPr="005731D9">
        <w:rPr>
          <w:rFonts w:eastAsiaTheme="minorHAnsi" w:cs="Times New Roman"/>
          <w:szCs w:val="22"/>
        </w:rPr>
        <w:t xml:space="preserve"> </w:t>
      </w:r>
      <w:r w:rsidRPr="005731D9">
        <w:rPr>
          <w:rFonts w:eastAsiaTheme="minorHAnsi" w:cs="Times New Roman"/>
          <w:szCs w:val="22"/>
        </w:rPr>
        <w:t>procedures</w:t>
      </w:r>
      <w:r w:rsidRPr="005731D9">
        <w:rPr>
          <w:rFonts w:eastAsia="Calibri" w:cs="Times New Roman"/>
          <w:szCs w:val="22"/>
        </w:rPr>
        <w:t xml:space="preserve">. </w:t>
      </w:r>
      <w:r>
        <w:rPr>
          <w:rFonts w:eastAsia="Calibri" w:cs="Times New Roman"/>
          <w:szCs w:val="22"/>
        </w:rPr>
        <w:t xml:space="preserve">The </w:t>
      </w:r>
      <w:r>
        <w:rPr>
          <w:rFonts w:eastAsia="Calibri" w:cs="Times New Roman"/>
        </w:rPr>
        <w:t>Dermal Tissue</w:t>
      </w:r>
      <w:r>
        <w:rPr>
          <w:rFonts w:eastAsia="Calibri" w:cs="Times New Roman"/>
          <w:szCs w:val="22"/>
        </w:rPr>
        <w:t xml:space="preserve"> Implants and Supplies service line has a historical annual spend </w:t>
      </w:r>
      <w:r w:rsidRPr="0064743C">
        <w:rPr>
          <w:rFonts w:eastAsia="Calibri" w:cs="Times New Roman"/>
          <w:szCs w:val="22"/>
        </w:rPr>
        <w:t xml:space="preserve">of approximately </w:t>
      </w:r>
      <w:r w:rsidRPr="0064743C">
        <w:rPr>
          <w:rFonts w:eastAsia="Calibri"/>
        </w:rPr>
        <w:t>$</w:t>
      </w:r>
      <w:r>
        <w:rPr>
          <w:rFonts w:eastAsia="Calibri"/>
        </w:rPr>
        <w:t>350,000</w:t>
      </w:r>
      <w:r w:rsidRPr="0064743C">
        <w:rPr>
          <w:rFonts w:eastAsia="Calibri" w:cs="Times New Roman"/>
          <w:szCs w:val="22"/>
        </w:rPr>
        <w:t>. The</w:t>
      </w:r>
      <w:r w:rsidRPr="00E3145F">
        <w:rPr>
          <w:rFonts w:eastAsia="Calibri" w:cs="Times New Roman"/>
          <w:szCs w:val="22"/>
        </w:rPr>
        <w:t xml:space="preserve"> </w:t>
      </w:r>
      <w:r w:rsidRPr="00E3145F">
        <w:rPr>
          <w:rFonts w:eastAsiaTheme="minorHAnsi" w:cs="Times New Roman"/>
          <w:szCs w:val="22"/>
        </w:rPr>
        <w:t xml:space="preserve">objective of the RFP process is </w:t>
      </w:r>
      <w:r w:rsidRPr="005731D9">
        <w:rPr>
          <w:rFonts w:cs="Times New Roman"/>
          <w:szCs w:val="22"/>
        </w:rPr>
        <w:t>to</w:t>
      </w:r>
      <w:r w:rsidRPr="00E3145F">
        <w:rPr>
          <w:rFonts w:eastAsiaTheme="minorHAnsi" w:cs="Times New Roman"/>
          <w:szCs w:val="22"/>
        </w:rPr>
        <w:t xml:space="preserve"> reduce current expenditures for this service line, for implants, billable supplies, </w:t>
      </w:r>
      <w:proofErr w:type="gramStart"/>
      <w:r w:rsidRPr="00E3145F">
        <w:rPr>
          <w:rFonts w:eastAsiaTheme="minorHAnsi" w:cs="Times New Roman"/>
          <w:szCs w:val="22"/>
        </w:rPr>
        <w:t>non</w:t>
      </w:r>
      <w:proofErr w:type="gramEnd"/>
      <w:r w:rsidRPr="00E3145F">
        <w:rPr>
          <w:rFonts w:eastAsiaTheme="minorHAnsi" w:cs="Times New Roman"/>
          <w:szCs w:val="22"/>
        </w:rPr>
        <w:t>-billable supplies</w:t>
      </w:r>
      <w:r w:rsidR="00644F98">
        <w:rPr>
          <w:rFonts w:eastAsiaTheme="minorHAnsi" w:cs="Times New Roman"/>
          <w:szCs w:val="22"/>
        </w:rPr>
        <w:t xml:space="preserve"> </w:t>
      </w:r>
      <w:proofErr w:type="spellStart"/>
      <w:r w:rsidR="00644F98">
        <w:rPr>
          <w:rFonts w:eastAsiaTheme="minorHAnsi" w:cs="Times New Roman"/>
          <w:szCs w:val="22"/>
        </w:rPr>
        <w:t>assoiated</w:t>
      </w:r>
      <w:proofErr w:type="spellEnd"/>
      <w:r w:rsidR="00644F98">
        <w:rPr>
          <w:rFonts w:eastAsiaTheme="minorHAnsi" w:cs="Times New Roman"/>
          <w:szCs w:val="22"/>
        </w:rPr>
        <w:t xml:space="preserve"> with dermal implants</w:t>
      </w:r>
      <w:r w:rsidRPr="00E3145F">
        <w:rPr>
          <w:rFonts w:eastAsiaTheme="minorHAnsi" w:cs="Times New Roman"/>
          <w:szCs w:val="22"/>
        </w:rPr>
        <w:t xml:space="preserve">. </w:t>
      </w:r>
      <w:r w:rsidRPr="002B140B">
        <w:rPr>
          <w:rFonts w:eastAsiaTheme="minorHAnsi" w:cs="Times New Roman"/>
          <w:szCs w:val="22"/>
        </w:rPr>
        <w:t xml:space="preserve">The </w:t>
      </w:r>
      <w:r>
        <w:rPr>
          <w:rFonts w:eastAsiaTheme="minorHAnsi" w:cs="Times New Roman"/>
          <w:szCs w:val="22"/>
        </w:rPr>
        <w:t>District seeks to</w:t>
      </w:r>
      <w:r w:rsidRPr="002B140B">
        <w:rPr>
          <w:rFonts w:eastAsiaTheme="minorHAnsi" w:cs="Times New Roman"/>
          <w:szCs w:val="22"/>
        </w:rPr>
        <w:t xml:space="preserve"> reduce operational cost to the departments while maintaining the quality of supplies, implants, and services to the physicians, staff, and patients the </w:t>
      </w:r>
      <w:r w:rsidRPr="000A782B">
        <w:rPr>
          <w:rFonts w:eastAsia="Calibri" w:cs="Times New Roman"/>
          <w:bCs/>
          <w:szCs w:val="22"/>
        </w:rPr>
        <w:t>District</w:t>
      </w:r>
      <w:r w:rsidRPr="002B140B">
        <w:rPr>
          <w:rFonts w:eastAsiaTheme="minorHAnsi" w:cs="Times New Roman"/>
          <w:szCs w:val="22"/>
        </w:rPr>
        <w:t xml:space="preserve"> serves.</w:t>
      </w:r>
      <w:r>
        <w:rPr>
          <w:rFonts w:eastAsiaTheme="minorHAnsi" w:cs="Times New Roman"/>
          <w:szCs w:val="22"/>
        </w:rPr>
        <w:t xml:space="preserve"> The District will consider c</w:t>
      </w:r>
      <w:r w:rsidRPr="00E3145F">
        <w:rPr>
          <w:rFonts w:eastAsiaTheme="minorHAnsi" w:cs="Times New Roman"/>
          <w:szCs w:val="22"/>
        </w:rPr>
        <w:t xml:space="preserve">onsignment options for </w:t>
      </w:r>
      <w:r w:rsidR="00644F98">
        <w:rPr>
          <w:rFonts w:eastAsiaTheme="minorHAnsi" w:cs="Times New Roman"/>
          <w:szCs w:val="22"/>
        </w:rPr>
        <w:t>these types of tissues.</w:t>
      </w:r>
      <w:r w:rsidRPr="00E3145F">
        <w:rPr>
          <w:rFonts w:eastAsiaTheme="minorHAnsi" w:cs="Times New Roman"/>
          <w:szCs w:val="22"/>
        </w:rPr>
        <w:t xml:space="preserve">  </w:t>
      </w:r>
    </w:p>
    <w:p w:rsidR="00ED7A16" w:rsidRDefault="00ED7A16" w:rsidP="00ED7A16">
      <w:pPr>
        <w:autoSpaceDE w:val="0"/>
        <w:autoSpaceDN w:val="0"/>
        <w:adjustRightInd w:val="0"/>
        <w:jc w:val="both"/>
        <w:rPr>
          <w:rFonts w:eastAsia="Calibri" w:cs="Times New Roman"/>
          <w:szCs w:val="22"/>
        </w:rPr>
      </w:pPr>
      <w:r>
        <w:rPr>
          <w:rFonts w:eastAsia="Calibri" w:cs="Times New Roman"/>
          <w:szCs w:val="22"/>
        </w:rPr>
        <w:t>The primary objectives of the District for launching this RFP are:</w:t>
      </w:r>
    </w:p>
    <w:p w:rsidR="00ED7A16" w:rsidRDefault="00ED7A16" w:rsidP="00ED7A16">
      <w:pPr>
        <w:pStyle w:val="ListParagraph"/>
        <w:numPr>
          <w:ilvl w:val="1"/>
          <w:numId w:val="17"/>
        </w:numPr>
        <w:autoSpaceDE w:val="0"/>
        <w:autoSpaceDN w:val="0"/>
        <w:adjustRightInd w:val="0"/>
        <w:jc w:val="both"/>
        <w:rPr>
          <w:rFonts w:eastAsia="Calibri" w:cs="Times New Roman"/>
          <w:szCs w:val="22"/>
        </w:rPr>
      </w:pPr>
      <w:r>
        <w:rPr>
          <w:rFonts w:eastAsia="Calibri" w:cs="Times New Roman"/>
          <w:szCs w:val="22"/>
        </w:rPr>
        <w:t>Reduce the Total Cost of Ownership for the implants and supplies compared to the existing costs</w:t>
      </w:r>
    </w:p>
    <w:p w:rsidR="00ED7A16" w:rsidRDefault="00ED7A16" w:rsidP="00ED7A16">
      <w:pPr>
        <w:pStyle w:val="ListParagraph"/>
        <w:numPr>
          <w:ilvl w:val="1"/>
          <w:numId w:val="17"/>
        </w:numPr>
        <w:autoSpaceDE w:val="0"/>
        <w:autoSpaceDN w:val="0"/>
        <w:adjustRightInd w:val="0"/>
        <w:jc w:val="both"/>
        <w:rPr>
          <w:rFonts w:eastAsia="Calibri" w:cs="Times New Roman"/>
          <w:bCs/>
          <w:szCs w:val="22"/>
        </w:rPr>
      </w:pPr>
      <w:r>
        <w:rPr>
          <w:rFonts w:eastAsia="Calibri" w:cs="Times New Roman"/>
          <w:szCs w:val="22"/>
        </w:rPr>
        <w:t>An improvement in cost transparency by understanding the breakup of billed costs</w:t>
      </w:r>
    </w:p>
    <w:p w:rsidR="00ED7A16" w:rsidRPr="00B33298" w:rsidRDefault="00ED7A16" w:rsidP="00ED7A16">
      <w:pPr>
        <w:pStyle w:val="ListParagraph"/>
        <w:numPr>
          <w:ilvl w:val="1"/>
          <w:numId w:val="17"/>
        </w:numPr>
        <w:autoSpaceDE w:val="0"/>
        <w:autoSpaceDN w:val="0"/>
        <w:adjustRightInd w:val="0"/>
        <w:spacing w:after="240"/>
        <w:contextualSpacing w:val="0"/>
        <w:jc w:val="both"/>
        <w:rPr>
          <w:rFonts w:eastAsia="Calibri" w:cs="Times New Roman"/>
          <w:szCs w:val="22"/>
        </w:rPr>
      </w:pPr>
      <w:r>
        <w:rPr>
          <w:rFonts w:eastAsia="Calibri" w:cs="Times New Roman"/>
          <w:szCs w:val="22"/>
        </w:rPr>
        <w:t>Improvement in service quality</w:t>
      </w:r>
    </w:p>
    <w:p w:rsidR="00B9078A" w:rsidRPr="00185521" w:rsidRDefault="00611DAA" w:rsidP="005B09D6">
      <w:pPr>
        <w:pStyle w:val="ListParagraph"/>
        <w:keepNext/>
        <w:numPr>
          <w:ilvl w:val="1"/>
          <w:numId w:val="8"/>
        </w:numPr>
        <w:autoSpaceDE w:val="0"/>
        <w:autoSpaceDN w:val="0"/>
        <w:adjustRightInd w:val="0"/>
        <w:spacing w:before="220" w:after="220"/>
        <w:contextualSpacing w:val="0"/>
        <w:rPr>
          <w:rFonts w:eastAsia="Calibri"/>
          <w:u w:val="single"/>
        </w:rPr>
      </w:pPr>
      <w:bookmarkStart w:id="24" w:name="_BPDC_LN_INS_1201"/>
      <w:bookmarkStart w:id="25" w:name="_BPDC_PR_INS_1202"/>
      <w:bookmarkStart w:id="26" w:name="_BPDC_LN_INS_1199"/>
      <w:bookmarkStart w:id="27" w:name="_BPDC_PR_INS_1200"/>
      <w:bookmarkStart w:id="28" w:name="_BPDC_LN_INS_1197"/>
      <w:bookmarkStart w:id="29" w:name="_BPDC_PR_INS_1198"/>
      <w:bookmarkStart w:id="30" w:name="_BPDC_LN_INS_1195"/>
      <w:bookmarkStart w:id="31" w:name="_BPDC_PR_INS_1196"/>
      <w:bookmarkStart w:id="32" w:name="_BPDC_LN_INS_1193"/>
      <w:bookmarkStart w:id="33" w:name="_BPDC_PR_INS_1194"/>
      <w:bookmarkStart w:id="34" w:name="_BPDC_LN_INS_1191"/>
      <w:bookmarkStart w:id="35" w:name="_BPDC_PR_INS_1192"/>
      <w:bookmarkStart w:id="36" w:name="_BPDC_LN_INS_1189"/>
      <w:bookmarkStart w:id="37" w:name="_BPDC_PR_INS_1190"/>
      <w:bookmarkStart w:id="38" w:name="_BPDC_LN_INS_1187"/>
      <w:bookmarkStart w:id="39" w:name="_BPDC_PR_INS_1188"/>
      <w:bookmarkStart w:id="40" w:name="_BPDC_LN_INS_1185"/>
      <w:bookmarkStart w:id="41" w:name="_BPDC_PR_INS_1186"/>
      <w:bookmarkStart w:id="42" w:name="_BPDC_LN_INS_1183"/>
      <w:bookmarkStart w:id="43" w:name="_BPDC_PR_INS_1184"/>
      <w:bookmarkStart w:id="44" w:name="_BPDC_LN_INS_1181"/>
      <w:bookmarkStart w:id="45" w:name="_BPDC_PR_INS_1182"/>
      <w:bookmarkStart w:id="46" w:name="_BPDC_LN_INS_1179"/>
      <w:bookmarkStart w:id="47" w:name="_BPDC_PR_INS_1180"/>
      <w:bookmarkStart w:id="48" w:name="_BPDC_LN_INS_1177"/>
      <w:bookmarkStart w:id="49" w:name="_BPDC_PR_INS_1178"/>
      <w:bookmarkStart w:id="50" w:name="_BPDC_LN_INS_1175"/>
      <w:bookmarkStart w:id="51" w:name="_BPDC_PR_INS_1176"/>
      <w:bookmarkStart w:id="52" w:name="_BPDC_LN_INS_1173"/>
      <w:bookmarkStart w:id="53" w:name="_BPDC_PR_INS_1174"/>
      <w:bookmarkStart w:id="54" w:name="_BPDC_LN_INS_1171"/>
      <w:bookmarkStart w:id="55" w:name="_BPDC_PR_INS_1172"/>
      <w:bookmarkStart w:id="56" w:name="_BPDC_LN_INS_1169"/>
      <w:bookmarkStart w:id="57" w:name="_BPDC_PR_INS_1170"/>
      <w:bookmarkStart w:id="58" w:name="_BPDC_LN_INS_1167"/>
      <w:bookmarkStart w:id="59" w:name="_BPDC_PR_INS_1168"/>
      <w:bookmarkStart w:id="60" w:name="_BPDC_LN_INS_1165"/>
      <w:bookmarkStart w:id="61" w:name="_BPDC_PR_INS_1166"/>
      <w:bookmarkStart w:id="62" w:name="_BPDC_LN_INS_1163"/>
      <w:bookmarkStart w:id="63" w:name="_BPDC_PR_INS_1164"/>
      <w:bookmarkStart w:id="64" w:name="_BPDC_LN_INS_1161"/>
      <w:bookmarkStart w:id="65" w:name="_BPDC_PR_INS_1162"/>
      <w:bookmarkStart w:id="66" w:name="_BPDC_LN_INS_1159"/>
      <w:bookmarkStart w:id="67" w:name="_BPDC_PR_INS_1160"/>
      <w:bookmarkStart w:id="68" w:name="_BPDC_LN_INS_1157"/>
      <w:bookmarkStart w:id="69" w:name="_BPDC_PR_INS_1158"/>
      <w:bookmarkStart w:id="70" w:name="_BPDC_LN_INS_1155"/>
      <w:bookmarkStart w:id="71" w:name="_BPDC_PR_INS_1156"/>
      <w:bookmarkStart w:id="72" w:name="_BPDC_LN_INS_1153"/>
      <w:bookmarkStart w:id="73" w:name="_BPDC_PR_INS_1154"/>
      <w:bookmarkStart w:id="74" w:name="_Ref4699873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E4B11">
        <w:rPr>
          <w:rFonts w:eastAsia="Calibri"/>
          <w:u w:val="single"/>
        </w:rPr>
        <w:lastRenderedPageBreak/>
        <w:t xml:space="preserve">PRODUCT </w:t>
      </w:r>
      <w:r w:rsidR="005C3246" w:rsidRPr="00185521">
        <w:rPr>
          <w:rFonts w:eastAsia="Calibri"/>
          <w:u w:val="single"/>
        </w:rPr>
        <w:t>MINIMUM REQUIREMENTS</w:t>
      </w:r>
      <w:bookmarkEnd w:id="74"/>
    </w:p>
    <w:p w:rsidR="00ED7A16" w:rsidRPr="00E03D1B" w:rsidRDefault="00ED7A16" w:rsidP="00ED7A16">
      <w:pPr>
        <w:spacing w:before="220" w:after="220"/>
        <w:jc w:val="both"/>
        <w:rPr>
          <w:rFonts w:cstheme="minorHAnsi"/>
          <w:szCs w:val="22"/>
        </w:rPr>
      </w:pPr>
      <w:r w:rsidRPr="00E03D1B">
        <w:rPr>
          <w:rFonts w:cstheme="minorHAnsi"/>
          <w:szCs w:val="22"/>
        </w:rPr>
        <w:t xml:space="preserve">The District seeks a pricing agreement </w:t>
      </w:r>
      <w:r w:rsidR="00644F98">
        <w:rPr>
          <w:rFonts w:cstheme="minorHAnsi"/>
          <w:szCs w:val="22"/>
        </w:rPr>
        <w:t xml:space="preserve">and consignment agreements </w:t>
      </w:r>
      <w:r w:rsidRPr="00E03D1B">
        <w:rPr>
          <w:rFonts w:cstheme="minorHAnsi"/>
          <w:szCs w:val="22"/>
        </w:rPr>
        <w:t xml:space="preserve">for </w:t>
      </w:r>
      <w:r w:rsidR="00E03D1B" w:rsidRPr="00E03D1B">
        <w:rPr>
          <w:rFonts w:cstheme="minorHAnsi"/>
          <w:szCs w:val="22"/>
        </w:rPr>
        <w:t>d</w:t>
      </w:r>
      <w:r w:rsidRPr="00E03D1B">
        <w:rPr>
          <w:rFonts w:cstheme="minorHAnsi"/>
          <w:szCs w:val="22"/>
        </w:rPr>
        <w:t>ermal</w:t>
      </w:r>
      <w:r w:rsidRPr="00185521">
        <w:t xml:space="preserve"> tissue</w:t>
      </w:r>
      <w:r w:rsidR="00FD5EF6" w:rsidRPr="00185521">
        <w:t xml:space="preserve">s that are American </w:t>
      </w:r>
      <w:proofErr w:type="spellStart"/>
      <w:r w:rsidR="00FD5EF6" w:rsidRPr="00185521">
        <w:t>Assoication</w:t>
      </w:r>
      <w:proofErr w:type="spellEnd"/>
      <w:r w:rsidR="00FD5EF6" w:rsidRPr="00185521">
        <w:t xml:space="preserve"> of Tissue Banks (AATB approved tissues). </w:t>
      </w:r>
      <w:r w:rsidRPr="00185521">
        <w:rPr>
          <w:rFonts w:cstheme="minorHAnsi"/>
          <w:szCs w:val="22"/>
        </w:rPr>
        <w:t xml:space="preserve">The District seeks products that are functionally </w:t>
      </w:r>
      <w:r w:rsidRPr="00E03D1B">
        <w:rPr>
          <w:rFonts w:eastAsiaTheme="minorHAnsi" w:cs="Times New Roman"/>
          <w:szCs w:val="22"/>
        </w:rPr>
        <w:t>comparable</w:t>
      </w:r>
      <w:r w:rsidRPr="00E03D1B">
        <w:rPr>
          <w:rFonts w:cstheme="minorHAnsi"/>
          <w:szCs w:val="22"/>
        </w:rPr>
        <w:t xml:space="preserve"> to the products listed </w:t>
      </w:r>
      <w:r w:rsidR="002C41F4">
        <w:rPr>
          <w:rFonts w:cstheme="minorHAnsi"/>
          <w:szCs w:val="22"/>
        </w:rPr>
        <w:t xml:space="preserve">the Product Pricing </w:t>
      </w:r>
      <w:r w:rsidRPr="00E03D1B">
        <w:rPr>
          <w:rFonts w:cstheme="minorHAnsi"/>
          <w:szCs w:val="22"/>
        </w:rPr>
        <w:t xml:space="preserve">spreadsheet </w:t>
      </w:r>
      <w:r w:rsidR="002C41F4">
        <w:rPr>
          <w:rFonts w:cstheme="minorHAnsi"/>
          <w:szCs w:val="22"/>
        </w:rPr>
        <w:t>referenced in</w:t>
      </w:r>
      <w:r w:rsidRPr="00E03D1B">
        <w:rPr>
          <w:rFonts w:cs="Times New Roman"/>
          <w:szCs w:val="22"/>
        </w:rPr>
        <w:t xml:space="preserve"> Exhibit A</w:t>
      </w:r>
      <w:r w:rsidR="002C41F4">
        <w:rPr>
          <w:rFonts w:cstheme="minorHAnsi"/>
          <w:szCs w:val="22"/>
        </w:rPr>
        <w:t xml:space="preserve"> and attached to this </w:t>
      </w:r>
      <w:r w:rsidRPr="00E03D1B">
        <w:t>RFP</w:t>
      </w:r>
      <w:r w:rsidR="002C41F4">
        <w:rPr>
          <w:rFonts w:cstheme="minorHAnsi"/>
          <w:szCs w:val="22"/>
        </w:rPr>
        <w:t>.</w:t>
      </w:r>
      <w:r w:rsidRPr="00E03D1B">
        <w:rPr>
          <w:rFonts w:cs="Times New Roman"/>
          <w:szCs w:val="22"/>
        </w:rPr>
        <w:t xml:space="preserve"> </w:t>
      </w:r>
      <w:r w:rsidRPr="00E03D1B">
        <w:rPr>
          <w:rFonts w:cstheme="minorHAnsi"/>
          <w:szCs w:val="22"/>
        </w:rPr>
        <w:t>Respondents should provide manufacturer’s catalog number crosswalks in the event that the products are being marketed from another vendor / distributor.  If catalog number changes during the term of the contract, Respondent will be expected to provide a new list of catalog numbers, item</w:t>
      </w:r>
      <w:r w:rsidRPr="00185521">
        <w:t xml:space="preserve"> descriptions, </w:t>
      </w:r>
      <w:r w:rsidRPr="00E03D1B">
        <w:rPr>
          <w:rFonts w:cstheme="minorHAnsi"/>
          <w:szCs w:val="22"/>
        </w:rPr>
        <w:t>quantity per each, GTIN numbers, list pricing and discounted pricing reflecting the contracted price file as an addendum to the contract.</w:t>
      </w:r>
    </w:p>
    <w:p w:rsidR="00ED7A16" w:rsidRPr="00E03D1B" w:rsidRDefault="00ED7A16" w:rsidP="00ED7A16">
      <w:pPr>
        <w:spacing w:before="220" w:after="220"/>
        <w:jc w:val="both"/>
        <w:rPr>
          <w:rFonts w:eastAsiaTheme="minorHAnsi" w:cs="Times New Roman"/>
          <w:szCs w:val="22"/>
        </w:rPr>
      </w:pPr>
      <w:r w:rsidRPr="00E03D1B">
        <w:rPr>
          <w:rFonts w:cstheme="minorHAnsi"/>
          <w:szCs w:val="22"/>
        </w:rPr>
        <w:t>Respondents should also</w:t>
      </w:r>
      <w:r w:rsidRPr="00E03D1B">
        <w:t xml:space="preserve"> provide correct price list encompassing all products available for the </w:t>
      </w:r>
      <w:r w:rsidRPr="00E03D1B">
        <w:rPr>
          <w:rFonts w:cstheme="minorHAnsi"/>
          <w:szCs w:val="22"/>
        </w:rPr>
        <w:t>Product category,</w:t>
      </w:r>
      <w:r w:rsidRPr="00E03D1B">
        <w:t xml:space="preserve"> not just the items on </w:t>
      </w:r>
      <w:r w:rsidRPr="00E03D1B">
        <w:rPr>
          <w:rFonts w:eastAsiaTheme="minorHAnsi" w:cs="Times New Roman"/>
          <w:szCs w:val="22"/>
        </w:rPr>
        <w:t xml:space="preserve">the bid list. This will include catalog numbers or crosswalks if the Respondent has its own catalog numbers pertaining to marketed products other than its own.  </w:t>
      </w:r>
    </w:p>
    <w:p w:rsidR="00ED7A16" w:rsidRPr="00E03D1B" w:rsidRDefault="00ED7A16" w:rsidP="00ED7A16">
      <w:pPr>
        <w:spacing w:before="220" w:after="220"/>
        <w:jc w:val="both"/>
        <w:rPr>
          <w:rFonts w:eastAsiaTheme="minorHAnsi" w:cs="Times New Roman"/>
          <w:szCs w:val="22"/>
        </w:rPr>
      </w:pPr>
      <w:r w:rsidRPr="00E03D1B">
        <w:rPr>
          <w:rFonts w:eastAsiaTheme="minorHAnsi" w:cs="Times New Roman"/>
          <w:szCs w:val="22"/>
        </w:rPr>
        <w:t>The successful Respondent(s) will be expected to offer support for new technology,</w:t>
      </w:r>
      <w:r w:rsidR="009A6472">
        <w:rPr>
          <w:rFonts w:eastAsiaTheme="minorHAnsi" w:cs="Times New Roman"/>
          <w:szCs w:val="22"/>
        </w:rPr>
        <w:t xml:space="preserve"> of implants and supplies. </w:t>
      </w:r>
    </w:p>
    <w:p w:rsidR="00ED7A16" w:rsidRPr="00185521" w:rsidRDefault="00ED7A16" w:rsidP="00ED7A16">
      <w:pPr>
        <w:spacing w:before="220" w:after="220"/>
        <w:jc w:val="both"/>
        <w:rPr>
          <w:rFonts w:eastAsiaTheme="minorHAnsi"/>
        </w:rPr>
      </w:pPr>
      <w:r w:rsidRPr="00E03D1B">
        <w:rPr>
          <w:rFonts w:eastAsiaTheme="minorHAnsi" w:cs="Times New Roman"/>
          <w:szCs w:val="22"/>
        </w:rPr>
        <w:t xml:space="preserve">The successful Respondent(s) must provide and contract for semi-annual or annual business reviews. The successful Respondent(s) must provide in servicing and continuing education credits (CEU’s) if available. The successful Respondent(s) shall offer vendor support for new technology supplies, implants, as needed and comply with all materials policies and procedures. </w:t>
      </w:r>
      <w:r w:rsidRPr="00185521">
        <w:rPr>
          <w:rFonts w:eastAsiaTheme="minorHAnsi"/>
        </w:rPr>
        <w:t xml:space="preserve">The successful respondent will provide quarterly usage and spend data to the facility. </w:t>
      </w:r>
    </w:p>
    <w:p w:rsidR="009A6472" w:rsidRDefault="00ED7A16" w:rsidP="009A6472">
      <w:pPr>
        <w:spacing w:before="220" w:after="220"/>
        <w:jc w:val="both"/>
        <w:rPr>
          <w:rFonts w:eastAsiaTheme="minorHAnsi" w:cs="Times New Roman"/>
          <w:szCs w:val="22"/>
        </w:rPr>
      </w:pPr>
      <w:r w:rsidRPr="00E03D1B">
        <w:rPr>
          <w:rFonts w:eastAsiaTheme="minorHAnsi" w:cs="Times New Roman"/>
          <w:szCs w:val="22"/>
        </w:rPr>
        <w:t>The successful Respondent(s) must use the Implant Management System (IPM) for Bill Only items. Invoices shall be submitted immediately post</w:t>
      </w:r>
      <w:r w:rsidR="002C41F4">
        <w:rPr>
          <w:rFonts w:eastAsiaTheme="minorHAnsi" w:cs="Times New Roman"/>
          <w:szCs w:val="22"/>
        </w:rPr>
        <w:t>-</w:t>
      </w:r>
      <w:r w:rsidRPr="00E03D1B">
        <w:rPr>
          <w:rFonts w:eastAsiaTheme="minorHAnsi" w:cs="Times New Roman"/>
          <w:szCs w:val="22"/>
        </w:rPr>
        <w:t xml:space="preserve">procedure or at the latest 24 to 48 hours post procedure. </w:t>
      </w:r>
      <w:bookmarkStart w:id="75" w:name="_Ref89699690"/>
      <w:bookmarkStart w:id="76" w:name="_Ref55198810"/>
      <w:bookmarkStart w:id="77" w:name="_Ref62571440"/>
    </w:p>
    <w:p w:rsidR="00DB369B" w:rsidRDefault="00DB369B" w:rsidP="009A6472">
      <w:pPr>
        <w:spacing w:before="220" w:after="220"/>
        <w:jc w:val="both"/>
        <w:rPr>
          <w:rFonts w:eastAsia="Calibri"/>
          <w:u w:val="single"/>
        </w:rPr>
      </w:pPr>
      <w:r>
        <w:rPr>
          <w:rFonts w:eastAsia="Calibri"/>
          <w:u w:val="single"/>
        </w:rPr>
        <w:t>REQUIRED INFORMATION</w:t>
      </w:r>
      <w:bookmarkEnd w:id="75"/>
    </w:p>
    <w:p w:rsidR="00DB369B" w:rsidRPr="00DB369B" w:rsidRDefault="00DB369B" w:rsidP="00DB369B">
      <w:pPr>
        <w:rPr>
          <w:rFonts w:eastAsia="Calibri"/>
        </w:rPr>
      </w:pPr>
      <w:r w:rsidRPr="00DB369B">
        <w:rPr>
          <w:rFonts w:eastAsia="Calibri"/>
        </w:rPr>
        <w:t xml:space="preserve">This </w:t>
      </w:r>
      <w:r>
        <w:rPr>
          <w:rFonts w:eastAsia="Calibri"/>
        </w:rPr>
        <w:t>section</w:t>
      </w:r>
      <w:r w:rsidRPr="00DB369B">
        <w:rPr>
          <w:rFonts w:eastAsia="Calibri"/>
        </w:rPr>
        <w:t xml:space="preserve"> contains questions that </w:t>
      </w:r>
      <w:r w:rsidR="002C41F4">
        <w:rPr>
          <w:rFonts w:eastAsia="Calibri"/>
        </w:rPr>
        <w:t>the District</w:t>
      </w:r>
      <w:r w:rsidRPr="00DB369B">
        <w:rPr>
          <w:rFonts w:eastAsia="Calibri"/>
        </w:rPr>
        <w:t xml:space="preserve"> considers important to understand the Total Cost of choosing a supplier and understanding service offering beyond the basics.</w:t>
      </w:r>
      <w:r>
        <w:rPr>
          <w:rFonts w:eastAsia="Calibri"/>
        </w:rPr>
        <w:t xml:space="preserve"> </w:t>
      </w:r>
      <w:r w:rsidRPr="00DB369B">
        <w:rPr>
          <w:rFonts w:eastAsia="Calibri"/>
        </w:rPr>
        <w:t xml:space="preserve">Answers </w:t>
      </w:r>
      <w:r>
        <w:rPr>
          <w:rFonts w:eastAsia="Calibri"/>
        </w:rPr>
        <w:t>should</w:t>
      </w:r>
      <w:r w:rsidRPr="00DB369B">
        <w:rPr>
          <w:rFonts w:eastAsia="Calibri"/>
        </w:rPr>
        <w:t xml:space="preserve"> be short and concise.</w:t>
      </w:r>
      <w:r>
        <w:rPr>
          <w:rFonts w:eastAsia="Calibri"/>
        </w:rPr>
        <w:t xml:space="preserve"> </w:t>
      </w:r>
      <w:r w:rsidRPr="00DB369B">
        <w:rPr>
          <w:rFonts w:eastAsia="Calibri"/>
        </w:rPr>
        <w:t xml:space="preserve">Answers need to be specific to the questions and to the needs of </w:t>
      </w:r>
      <w:r>
        <w:rPr>
          <w:rFonts w:eastAsia="Calibri"/>
        </w:rPr>
        <w:t>the District.</w:t>
      </w:r>
    </w:p>
    <w:p w:rsidR="00DB369B" w:rsidRPr="00DB369B" w:rsidRDefault="00DB369B" w:rsidP="00DB369B">
      <w:pPr>
        <w:pStyle w:val="ListParagraph"/>
        <w:autoSpaceDE w:val="0"/>
        <w:autoSpaceDN w:val="0"/>
        <w:adjustRightInd w:val="0"/>
        <w:spacing w:before="220" w:after="220"/>
        <w:ind w:left="0"/>
        <w:rPr>
          <w:rFonts w:eastAsia="Calibri"/>
          <w:b/>
          <w:bCs/>
        </w:rPr>
      </w:pPr>
      <w:r w:rsidRPr="00DB369B">
        <w:rPr>
          <w:rFonts w:eastAsia="Calibri"/>
          <w:b/>
          <w:bCs/>
        </w:rPr>
        <w:t>Service Quality, Management Reporting and Innovation Sharing</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Please explain the process for addressing customer complaints.  What is your turnaround time for responding to complaints/concerns reported by customer?</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 xml:space="preserve">Outline your escalation process for any issues found in the deliverable. </w:t>
      </w:r>
    </w:p>
    <w:p w:rsidR="00DB369B" w:rsidRPr="00DB369B" w:rsidRDefault="002C41F4" w:rsidP="003C23D4">
      <w:pPr>
        <w:pStyle w:val="ListParagraph"/>
        <w:numPr>
          <w:ilvl w:val="0"/>
          <w:numId w:val="59"/>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would like quarterly reports detailing the usage for the quarter. The report will be provided according to </w:t>
      </w:r>
      <w:r w:rsidR="00DB369B" w:rsidRPr="00185521">
        <w:rPr>
          <w:rFonts w:eastAsia="Calibri"/>
        </w:rPr>
        <w:t xml:space="preserve">the Reporting Template provided in Exhibit </w:t>
      </w:r>
      <w:r w:rsidRPr="00185521">
        <w:rPr>
          <w:rFonts w:eastAsia="Calibri"/>
        </w:rPr>
        <w:t>H</w:t>
      </w:r>
      <w:r w:rsidR="007A12A9" w:rsidRPr="00185521">
        <w:rPr>
          <w:rFonts w:eastAsia="Calibri"/>
        </w:rPr>
        <w:t>.</w:t>
      </w:r>
      <w:r w:rsidR="00DB369B" w:rsidRPr="00185521">
        <w:rPr>
          <w:rFonts w:eastAsia="Calibri"/>
        </w:rPr>
        <w:t xml:space="preserve"> Do you</w:t>
      </w:r>
      <w:r w:rsidR="00DB369B" w:rsidRPr="00DB369B">
        <w:rPr>
          <w:rFonts w:eastAsia="Calibri"/>
        </w:rPr>
        <w:t xml:space="preserve"> agree to provide this report with all the requested details?</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 xml:space="preserve">In case, in future, if </w:t>
      </w:r>
      <w:r w:rsidR="002C41F4">
        <w:rPr>
          <w:rFonts w:eastAsia="Calibri"/>
        </w:rPr>
        <w:t>the District</w:t>
      </w:r>
      <w:r w:rsidRPr="00DB369B">
        <w:rPr>
          <w:rFonts w:eastAsia="Calibri"/>
        </w:rPr>
        <w:t xml:space="preserve"> buys a product that is currently not listed in the catalogue of your products provided in this and as a part of your RFP response, are you willing provide that product at the same rate of discount as other products mentioned in the pricing sheet and product catalogue?</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 xml:space="preserve">How do you intend to inform and train </w:t>
      </w:r>
      <w:r w:rsidR="002C41F4">
        <w:rPr>
          <w:rFonts w:eastAsia="Calibri"/>
        </w:rPr>
        <w:t>the District</w:t>
      </w:r>
      <w:r w:rsidRPr="00DB369B">
        <w:rPr>
          <w:rFonts w:eastAsia="Calibri"/>
        </w:rPr>
        <w:t xml:space="preserve"> about product innovations occurring at your company?</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Please provide an example of when you have provided customer insight that has led to a change resulting in cost savings or efficiency improvement for the client</w:t>
      </w:r>
      <w:r w:rsidR="007A12A9">
        <w:rPr>
          <w:rFonts w:eastAsia="Calibri"/>
        </w:rPr>
        <w:t>.</w:t>
      </w:r>
    </w:p>
    <w:p w:rsidR="00DB369B" w:rsidRPr="00DB369B" w:rsidRDefault="007A12A9" w:rsidP="003C23D4">
      <w:pPr>
        <w:pStyle w:val="ListParagraph"/>
        <w:numPr>
          <w:ilvl w:val="0"/>
          <w:numId w:val="59"/>
        </w:numPr>
        <w:autoSpaceDE w:val="0"/>
        <w:autoSpaceDN w:val="0"/>
        <w:adjustRightInd w:val="0"/>
        <w:spacing w:before="220" w:after="220"/>
        <w:rPr>
          <w:rFonts w:eastAsia="Calibri"/>
        </w:rPr>
      </w:pPr>
      <w:r>
        <w:rPr>
          <w:rFonts w:eastAsia="Calibri"/>
        </w:rPr>
        <w:t>Pro</w:t>
      </w:r>
      <w:r w:rsidR="00DB369B" w:rsidRPr="00DB369B">
        <w:rPr>
          <w:rFonts w:eastAsia="Calibri"/>
        </w:rPr>
        <w:t>vide the latest document developed by your company detailing your Business Continuity Plan &amp; Disaster Recovery Plan</w:t>
      </w:r>
      <w:r>
        <w:rPr>
          <w:rFonts w:eastAsia="Calibri"/>
        </w:rPr>
        <w:t>.</w:t>
      </w:r>
    </w:p>
    <w:p w:rsidR="00DB369B" w:rsidRPr="00DB369B" w:rsidRDefault="002C41F4" w:rsidP="003C23D4">
      <w:pPr>
        <w:pStyle w:val="ListParagraph"/>
        <w:numPr>
          <w:ilvl w:val="0"/>
          <w:numId w:val="59"/>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reserves the right to audit shipping charges invoiced to </w:t>
      </w:r>
      <w:r>
        <w:rPr>
          <w:rFonts w:eastAsia="Calibri"/>
        </w:rPr>
        <w:t>the District</w:t>
      </w:r>
      <w:r w:rsidR="00DB369B" w:rsidRPr="00DB369B">
        <w:rPr>
          <w:rFonts w:eastAsia="Calibri"/>
        </w:rPr>
        <w:t>. Do you agree to this?</w:t>
      </w:r>
    </w:p>
    <w:p w:rsidR="00DB369B" w:rsidRPr="00DB369B" w:rsidRDefault="002C41F4" w:rsidP="003C23D4">
      <w:pPr>
        <w:pStyle w:val="ListParagraph"/>
        <w:numPr>
          <w:ilvl w:val="0"/>
          <w:numId w:val="59"/>
        </w:numPr>
        <w:autoSpaceDE w:val="0"/>
        <w:autoSpaceDN w:val="0"/>
        <w:adjustRightInd w:val="0"/>
        <w:spacing w:before="220" w:after="220"/>
        <w:rPr>
          <w:rFonts w:eastAsia="Calibri"/>
        </w:rPr>
      </w:pPr>
      <w:r>
        <w:rPr>
          <w:rFonts w:eastAsia="Calibri"/>
        </w:rPr>
        <w:lastRenderedPageBreak/>
        <w:t>The District</w:t>
      </w:r>
      <w:r w:rsidR="00DB369B" w:rsidRPr="00DB369B">
        <w:rPr>
          <w:rFonts w:eastAsia="Calibri"/>
        </w:rPr>
        <w:t xml:space="preserve"> requests that all invoices have the UCM contract number on the invoices submitted by the supplier. Do you agree to this? </w:t>
      </w:r>
    </w:p>
    <w:p w:rsidR="00DB369B" w:rsidRPr="00DB369B" w:rsidRDefault="00DB369B" w:rsidP="007A12A9">
      <w:pPr>
        <w:pStyle w:val="ListParagraph"/>
        <w:keepNext/>
        <w:autoSpaceDE w:val="0"/>
        <w:autoSpaceDN w:val="0"/>
        <w:adjustRightInd w:val="0"/>
        <w:spacing w:before="220" w:after="220"/>
        <w:ind w:left="0"/>
        <w:rPr>
          <w:rFonts w:eastAsia="Calibri"/>
          <w:b/>
          <w:bCs/>
        </w:rPr>
      </w:pPr>
      <w:r w:rsidRPr="00DB369B">
        <w:rPr>
          <w:rFonts w:eastAsia="Calibri"/>
          <w:b/>
          <w:bCs/>
        </w:rPr>
        <w:t>Commercials</w:t>
      </w:r>
    </w:p>
    <w:p w:rsidR="00DB369B" w:rsidRPr="00DB369B" w:rsidRDefault="002C41F4" w:rsidP="003C23D4">
      <w:pPr>
        <w:pStyle w:val="ListParagraph"/>
        <w:numPr>
          <w:ilvl w:val="0"/>
          <w:numId w:val="59"/>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is moving to consolidated invoices in order to reduce the time and effort required to process invoices. Suppliers will now be required to send invoices every 15 days instead of </w:t>
      </w:r>
      <w:r w:rsidR="0052794F">
        <w:rPr>
          <w:rFonts w:eastAsia="Calibri"/>
        </w:rPr>
        <w:t>“</w:t>
      </w:r>
      <w:r w:rsidR="00DB369B" w:rsidRPr="00DB369B">
        <w:rPr>
          <w:rFonts w:eastAsia="Calibri"/>
        </w:rPr>
        <w:t>invoice as per use.</w:t>
      </w:r>
      <w:r w:rsidR="0052794F">
        <w:rPr>
          <w:rFonts w:eastAsia="Calibri"/>
        </w:rPr>
        <w:t>”</w:t>
      </w:r>
      <w:r w:rsidR="00DB369B" w:rsidRPr="00DB369B">
        <w:rPr>
          <w:rFonts w:eastAsia="Calibri"/>
        </w:rPr>
        <w:t xml:space="preserve"> Do you agree to the invoicing frequency?</w:t>
      </w:r>
    </w:p>
    <w:p w:rsidR="00DB369B" w:rsidRPr="00DB369B" w:rsidRDefault="00DB369B" w:rsidP="003C23D4">
      <w:pPr>
        <w:pStyle w:val="ListParagraph"/>
        <w:numPr>
          <w:ilvl w:val="0"/>
          <w:numId w:val="59"/>
        </w:numPr>
        <w:autoSpaceDE w:val="0"/>
        <w:autoSpaceDN w:val="0"/>
        <w:adjustRightInd w:val="0"/>
        <w:spacing w:before="220" w:after="220"/>
        <w:rPr>
          <w:rFonts w:eastAsia="Calibri"/>
        </w:rPr>
      </w:pPr>
      <w:r w:rsidRPr="00DB369B">
        <w:rPr>
          <w:rFonts w:eastAsia="Calibri"/>
        </w:rPr>
        <w:t xml:space="preserve">The Shipping / incoterm that should be used is DDP (delivery duty paid). The transfer of title &amp; risk of loss and customer acceptance will occur upon delivery at specified </w:t>
      </w:r>
      <w:r w:rsidR="002C41F4">
        <w:rPr>
          <w:rFonts w:eastAsia="Calibri"/>
        </w:rPr>
        <w:t>District</w:t>
      </w:r>
      <w:r w:rsidRPr="00DB369B">
        <w:rPr>
          <w:rFonts w:eastAsia="Calibri"/>
        </w:rPr>
        <w:t xml:space="preserve"> location. Do you agree to this?</w:t>
      </w:r>
    </w:p>
    <w:p w:rsidR="00DB369B" w:rsidRPr="00DB369B" w:rsidRDefault="00DB369B" w:rsidP="003C23D4">
      <w:pPr>
        <w:pStyle w:val="ListParagraph"/>
        <w:numPr>
          <w:ilvl w:val="0"/>
          <w:numId w:val="59"/>
        </w:numPr>
        <w:autoSpaceDE w:val="0"/>
        <w:autoSpaceDN w:val="0"/>
        <w:adjustRightInd w:val="0"/>
        <w:spacing w:before="220" w:after="220"/>
        <w:contextualSpacing w:val="0"/>
        <w:rPr>
          <w:rFonts w:eastAsia="Calibri"/>
        </w:rPr>
      </w:pPr>
      <w:r w:rsidRPr="00DB369B">
        <w:rPr>
          <w:rFonts w:eastAsia="Calibri"/>
        </w:rPr>
        <w:t xml:space="preserve">Will you offer an additional discount / rebate if </w:t>
      </w:r>
      <w:r w:rsidR="002C41F4">
        <w:rPr>
          <w:rFonts w:eastAsia="Calibri"/>
        </w:rPr>
        <w:t>the District</w:t>
      </w:r>
      <w:r w:rsidRPr="00DB369B">
        <w:rPr>
          <w:rFonts w:eastAsia="Calibri"/>
        </w:rPr>
        <w:t xml:space="preserve"> increases </w:t>
      </w:r>
      <w:proofErr w:type="gramStart"/>
      <w:r w:rsidRPr="00DB369B">
        <w:rPr>
          <w:rFonts w:eastAsia="Calibri"/>
        </w:rPr>
        <w:t>its</w:t>
      </w:r>
      <w:proofErr w:type="gramEnd"/>
      <w:r w:rsidRPr="00DB369B">
        <w:rPr>
          <w:rFonts w:eastAsia="Calibri"/>
        </w:rPr>
        <w:t xml:space="preserve"> spend for </w:t>
      </w:r>
      <w:r w:rsidR="00AD4C7E">
        <w:rPr>
          <w:rFonts w:eastAsia="Calibri"/>
        </w:rPr>
        <w:t>dermal tissue implant</w:t>
      </w:r>
      <w:r w:rsidR="0052794F">
        <w:rPr>
          <w:rFonts w:eastAsia="Calibri"/>
        </w:rPr>
        <w:t>-related products</w:t>
      </w:r>
      <w:r w:rsidRPr="00DB369B">
        <w:rPr>
          <w:rFonts w:eastAsia="Calibri"/>
        </w:rPr>
        <w:t xml:space="preserve"> with your company?  How will you define/breakdown (of) this discount? Please provide details </w:t>
      </w:r>
      <w:r w:rsidR="0052794F">
        <w:rPr>
          <w:rFonts w:eastAsia="Calibri"/>
        </w:rPr>
        <w:t>in your response to Exhibit A, Section 3,</w:t>
      </w:r>
      <w:r w:rsidRPr="00DB369B">
        <w:rPr>
          <w:rFonts w:eastAsia="Calibri"/>
        </w:rPr>
        <w:t xml:space="preserve"> </w:t>
      </w:r>
      <w:proofErr w:type="gramStart"/>
      <w:r w:rsidR="0052794F">
        <w:rPr>
          <w:rFonts w:eastAsia="Calibri"/>
        </w:rPr>
        <w:t>“</w:t>
      </w:r>
      <w:hyperlink w:anchor="Discounts" w:history="1">
        <w:r w:rsidRPr="0052794F">
          <w:rPr>
            <w:rStyle w:val="Hyperlink"/>
            <w:rFonts w:eastAsia="Calibri"/>
          </w:rPr>
          <w:t>Discounts &amp; Rebates</w:t>
        </w:r>
      </w:hyperlink>
      <w:proofErr w:type="gramEnd"/>
      <w:r w:rsidRPr="00DB369B">
        <w:rPr>
          <w:rFonts w:eastAsia="Calibri"/>
        </w:rPr>
        <w:t>.</w:t>
      </w:r>
      <w:r w:rsidR="0052794F">
        <w:rPr>
          <w:rFonts w:eastAsia="Calibri"/>
        </w:rPr>
        <w:t>”</w:t>
      </w:r>
    </w:p>
    <w:p w:rsidR="00234D10" w:rsidRPr="00185521" w:rsidRDefault="00234D10" w:rsidP="005B09D6">
      <w:pPr>
        <w:pStyle w:val="ListParagraph"/>
        <w:keepNext/>
        <w:numPr>
          <w:ilvl w:val="1"/>
          <w:numId w:val="8"/>
        </w:numPr>
        <w:autoSpaceDE w:val="0"/>
        <w:autoSpaceDN w:val="0"/>
        <w:adjustRightInd w:val="0"/>
        <w:spacing w:before="220" w:after="220"/>
        <w:contextualSpacing w:val="0"/>
        <w:rPr>
          <w:u w:val="single"/>
        </w:rPr>
      </w:pPr>
      <w:r w:rsidRPr="00185521">
        <w:rPr>
          <w:u w:val="single"/>
        </w:rPr>
        <w:t>PRICE QUOTES</w:t>
      </w:r>
      <w:bookmarkEnd w:id="76"/>
      <w:bookmarkEnd w:id="77"/>
    </w:p>
    <w:p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  Pricing must remain fixed for the initial term of the agreement. Respondents must include all costs associated with use of the items. </w:t>
      </w:r>
      <w:r w:rsidRPr="00EE4161">
        <w:t xml:space="preserve">Any costs not included in the </w:t>
      </w:r>
      <w:r w:rsidR="003D2B1D" w:rsidRPr="00EE4161">
        <w:t>Solicitation</w:t>
      </w:r>
      <w:r w:rsidRPr="00EE4161">
        <w:t xml:space="preserve"> response cannot be </w:t>
      </w:r>
      <w:r w:rsidR="00535571" w:rsidRPr="00EE4161">
        <w:t>charged</w:t>
      </w:r>
      <w:r w:rsidRPr="00EE4161">
        <w:t xml:space="preserve"> to the District.</w:t>
      </w:r>
      <w:r w:rsidRPr="00EE4161">
        <w:rPr>
          <w:rFonts w:eastAsia="Calibri" w:cs="Times New Roman"/>
          <w:szCs w:val="22"/>
        </w:rPr>
        <w:t xml:space="preserve"> </w:t>
      </w:r>
      <w:r w:rsidRPr="00AD4C7E">
        <w:rPr>
          <w:rFonts w:eastAsia="Calibri"/>
        </w:rPr>
        <w:t>Respondents may propose</w:t>
      </w:r>
      <w:r w:rsidRPr="00AD4C7E">
        <w:rPr>
          <w:rFonts w:eastAsiaTheme="minorHAnsi"/>
        </w:rPr>
        <w:t xml:space="preserve"> pricing </w:t>
      </w:r>
      <w:r w:rsidRPr="00AD4C7E">
        <w:rPr>
          <w:rFonts w:eastAsia="Calibri"/>
        </w:rPr>
        <w:t xml:space="preserve">increases </w:t>
      </w:r>
      <w:r w:rsidRPr="00AD4C7E">
        <w:rPr>
          <w:rFonts w:eastAsiaTheme="minorHAnsi"/>
        </w:rPr>
        <w:t xml:space="preserve">for the </w:t>
      </w:r>
      <w:r w:rsidRPr="00AD4C7E">
        <w:rPr>
          <w:rFonts w:eastAsia="Calibri"/>
        </w:rPr>
        <w:t>optional renewal terms with set caps (e.g., no more than 1% to 3% annually).</w:t>
      </w:r>
      <w:r w:rsidRPr="00ED7A16">
        <w:rPr>
          <w:rFonts w:eastAsia="Calibri"/>
        </w:rPr>
        <w:t xml:space="preserve"> Use</w:t>
      </w:r>
      <w:r w:rsidRPr="00EE4161">
        <w:rPr>
          <w:rFonts w:eastAsia="Calibri"/>
        </w:rPr>
        <w:t xml:space="preserve"> the spreadsheet attached </w:t>
      </w:r>
      <w:r w:rsidR="003C23D4">
        <w:rPr>
          <w:rFonts w:eastAsia="Calibri" w:cs="Times New Roman"/>
          <w:szCs w:val="22"/>
        </w:rPr>
        <w:t>to</w:t>
      </w:r>
      <w:r w:rsidRPr="00EE4161">
        <w:rPr>
          <w:rFonts w:eastAsia="Calibri"/>
        </w:rPr>
        <w:t xml:space="preserve"> Exhibit A to this </w:t>
      </w:r>
      <w:r w:rsidR="003D2B1D" w:rsidRPr="00EE4161">
        <w:rPr>
          <w:rFonts w:eastAsia="Calibri"/>
        </w:rPr>
        <w:t>Solicitation</w:t>
      </w:r>
      <w:r w:rsidRPr="00EE4161">
        <w:rPr>
          <w:rFonts w:eastAsia="Calibri"/>
        </w:rPr>
        <w:t xml:space="preserve"> to provide line-item pricing in your Response.</w:t>
      </w:r>
    </w:p>
    <w:p w:rsidR="00805524" w:rsidRPr="00EE4161" w:rsidRDefault="00805524" w:rsidP="00805524">
      <w:pPr>
        <w:spacing w:before="220" w:after="220"/>
        <w:jc w:val="both"/>
        <w:rPr>
          <w:rFonts w:eastAsia="Calibri"/>
        </w:rPr>
      </w:pPr>
      <w:r w:rsidRPr="00EE4161">
        <w:rPr>
          <w:rFonts w:eastAsia="Calibri"/>
        </w:rPr>
        <w:t>Respondents are asked to bid on all Products they are able to provide. The District anticipates awarding contracts to multiple vendors in order to obtain pricing for all needed products. Respondents do not need to be able to provide all requested Products in order to bid.</w:t>
      </w:r>
    </w:p>
    <w:p w:rsidR="00805524" w:rsidRPr="00EE4161" w:rsidRDefault="00805524" w:rsidP="00805524">
      <w:pPr>
        <w:spacing w:before="220" w:after="220"/>
        <w:jc w:val="both"/>
        <w:rPr>
          <w:rFonts w:eastAsia="Calibri"/>
        </w:rPr>
      </w:pPr>
      <w:r w:rsidRPr="00EE4161">
        <w:rPr>
          <w:rFonts w:eastAsia="Calibri"/>
        </w:rPr>
        <w:t xml:space="preserve">There will be no guarantee of market share, however all potential offers will be considered. Respondents should consider existing GPO agreements (if any) as a minimum bid. Items will be benchmarked against the national benchmarks. </w:t>
      </w:r>
    </w:p>
    <w:p w:rsidR="00ED7A16" w:rsidRPr="0037131E" w:rsidRDefault="00805524" w:rsidP="00ED7A16">
      <w:pPr>
        <w:spacing w:before="220" w:after="220"/>
        <w:jc w:val="both"/>
        <w:rPr>
          <w:rFonts w:cs="Times New Roman"/>
          <w:szCs w:val="22"/>
        </w:rPr>
      </w:pPr>
      <w:r w:rsidRPr="00EE4161">
        <w:rPr>
          <w:rFonts w:eastAsia="Calibri"/>
        </w:rPr>
        <w:t>Respondents are also asked to bid on, or include a set price (e.g., percentage discount off list price) for, all products</w:t>
      </w:r>
      <w:r w:rsidRPr="00EE4161">
        <w:rPr>
          <w:rFonts w:eastAsia="Calibri" w:cs="Times New Roman"/>
          <w:bCs/>
          <w:szCs w:val="22"/>
        </w:rPr>
        <w:t xml:space="preserve"> in the Respondent’s catalog for this </w:t>
      </w:r>
      <w:r w:rsidRPr="00983CF0">
        <w:rPr>
          <w:rFonts w:eastAsia="Calibri"/>
        </w:rPr>
        <w:t>product</w:t>
      </w:r>
      <w:r w:rsidRPr="00EE4161">
        <w:rPr>
          <w:rFonts w:eastAsia="Calibri" w:cs="Times New Roman"/>
          <w:bCs/>
          <w:szCs w:val="22"/>
        </w:rPr>
        <w:t xml:space="preserve"> category.</w:t>
      </w:r>
      <w:r w:rsidR="00ED7A16" w:rsidRPr="00ED7A16">
        <w:rPr>
          <w:rFonts w:eastAsiaTheme="minorHAnsi" w:cs="Times New Roman"/>
          <w:szCs w:val="22"/>
        </w:rPr>
        <w:t xml:space="preserve"> </w:t>
      </w:r>
      <w:r w:rsidR="00ED7A16">
        <w:rPr>
          <w:rFonts w:eastAsiaTheme="minorHAnsi" w:cs="Times New Roman"/>
          <w:szCs w:val="22"/>
        </w:rPr>
        <w:t xml:space="preserve">See additional information in </w:t>
      </w:r>
      <w:r w:rsidR="003C23D4" w:rsidRPr="003C23D4">
        <w:rPr>
          <w:rFonts w:eastAsiaTheme="minorHAnsi" w:cs="Times New Roman"/>
          <w:szCs w:val="22"/>
        </w:rPr>
        <w:t>the Contract Terms (</w:t>
      </w:r>
      <w:r w:rsidR="00ED7A16">
        <w:rPr>
          <w:rFonts w:eastAsiaTheme="minorHAnsi" w:cs="Times New Roman"/>
          <w:szCs w:val="22"/>
        </w:rPr>
        <w:t xml:space="preserve">Exhibit </w:t>
      </w:r>
      <w:r w:rsidR="003C23D4" w:rsidRPr="003C23D4">
        <w:rPr>
          <w:rFonts w:eastAsiaTheme="minorHAnsi" w:cs="Times New Roman"/>
          <w:szCs w:val="22"/>
        </w:rPr>
        <w:t>C), Exhibit 3</w:t>
      </w:r>
      <w:r w:rsidR="00ED7A16">
        <w:rPr>
          <w:rFonts w:eastAsiaTheme="minorHAnsi" w:cs="Times New Roman"/>
          <w:szCs w:val="22"/>
        </w:rPr>
        <w:t xml:space="preserve">, Product Support Services. </w:t>
      </w:r>
      <w:r w:rsidR="00ED7A16" w:rsidRPr="0037131E">
        <w:rPr>
          <w:rFonts w:eastAsia="Calibri" w:cs="Times New Roman"/>
          <w:b/>
          <w:bCs/>
          <w:szCs w:val="22"/>
        </w:rPr>
        <w:t xml:space="preserve">We strongly encourage all Respondents to </w:t>
      </w:r>
      <w:r w:rsidR="00ED7A16">
        <w:rPr>
          <w:rFonts w:eastAsia="Calibri" w:cs="Times New Roman"/>
          <w:b/>
          <w:bCs/>
          <w:szCs w:val="22"/>
        </w:rPr>
        <w:t>bid</w:t>
      </w:r>
      <w:r w:rsidR="00ED7A16" w:rsidRPr="0037131E">
        <w:rPr>
          <w:rFonts w:eastAsia="Calibri" w:cs="Times New Roman"/>
          <w:b/>
          <w:bCs/>
          <w:szCs w:val="22"/>
        </w:rPr>
        <w:t xml:space="preserve"> their entire catalog for this category of </w:t>
      </w:r>
      <w:r w:rsidR="00ED7A16" w:rsidRPr="00AD4C7E">
        <w:rPr>
          <w:rFonts w:eastAsia="Calibri"/>
          <w:b/>
        </w:rPr>
        <w:t>products</w:t>
      </w:r>
      <w:r w:rsidR="00ED7A16" w:rsidRPr="0037131E">
        <w:rPr>
          <w:rFonts w:eastAsia="Calibri" w:cs="Times New Roman"/>
          <w:b/>
          <w:bCs/>
          <w:szCs w:val="22"/>
        </w:rPr>
        <w:t xml:space="preserve"> so that items not specifically listed in the </w:t>
      </w:r>
      <w:r w:rsidR="003D2B1D" w:rsidRPr="003C23D4">
        <w:rPr>
          <w:rFonts w:eastAsia="Calibri" w:cs="Times New Roman"/>
          <w:b/>
          <w:bCs/>
          <w:szCs w:val="22"/>
        </w:rPr>
        <w:t>Solicitation</w:t>
      </w:r>
      <w:r w:rsidR="00ED7A16" w:rsidRPr="0037131E">
        <w:rPr>
          <w:rFonts w:eastAsia="Calibri" w:cs="Times New Roman"/>
          <w:b/>
          <w:bCs/>
          <w:szCs w:val="22"/>
        </w:rPr>
        <w:t xml:space="preserve"> can be added later if appropriate, without the need to issue another </w:t>
      </w:r>
      <w:r w:rsidR="003D2B1D" w:rsidRPr="00EE4161">
        <w:rPr>
          <w:rFonts w:eastAsia="Calibri" w:cs="Times New Roman"/>
          <w:b/>
          <w:bCs/>
          <w:szCs w:val="22"/>
        </w:rPr>
        <w:t>Solicitation</w:t>
      </w:r>
      <w:r w:rsidR="00ED7A16" w:rsidRPr="0037131E">
        <w:rPr>
          <w:rFonts w:eastAsia="Calibri" w:cs="Times New Roman"/>
          <w:b/>
          <w:bCs/>
          <w:szCs w:val="22"/>
        </w:rPr>
        <w:t>.</w:t>
      </w:r>
    </w:p>
    <w:p w:rsidR="005C3246" w:rsidRPr="00983CF0" w:rsidRDefault="005C3246" w:rsidP="005B09D6">
      <w:pPr>
        <w:pStyle w:val="ListParagraph"/>
        <w:keepNext/>
        <w:numPr>
          <w:ilvl w:val="1"/>
          <w:numId w:val="8"/>
        </w:numPr>
        <w:autoSpaceDE w:val="0"/>
        <w:autoSpaceDN w:val="0"/>
        <w:adjustRightInd w:val="0"/>
        <w:spacing w:before="220" w:after="220"/>
        <w:contextualSpacing w:val="0"/>
        <w:rPr>
          <w:u w:val="single"/>
        </w:rPr>
      </w:pPr>
      <w:r w:rsidRPr="00983CF0">
        <w:rPr>
          <w:u w:val="single"/>
        </w:rPr>
        <w:t>EQUIVALENT OR APPROVED EQUAL</w:t>
      </w:r>
    </w:p>
    <w:p w:rsidR="005C3246" w:rsidRPr="00EE4161" w:rsidRDefault="005C3246" w:rsidP="005B09D6">
      <w:pPr>
        <w:spacing w:before="220" w:after="220"/>
        <w:jc w:val="both"/>
        <w:rPr>
          <w:rFonts w:eastAsiaTheme="minorHAnsi" w:cs="Times New Roman"/>
          <w:szCs w:val="22"/>
        </w:rPr>
      </w:pPr>
      <w:r w:rsidRPr="00EE4161">
        <w:rPr>
          <w:rFonts w:cs="Times New Roman"/>
          <w:bCs/>
          <w:szCs w:val="22"/>
        </w:rPr>
        <w:t xml:space="preserve">Whenever a product is defined by describing a proprietary product, or by using the name/model of a </w:t>
      </w:r>
      <w:r w:rsidRPr="00EE4161">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rsidR="005C3246" w:rsidRPr="00EE4161" w:rsidRDefault="005C3246" w:rsidP="005B09D6">
      <w:pPr>
        <w:spacing w:before="220" w:after="220"/>
        <w:jc w:val="both"/>
        <w:rPr>
          <w:rFonts w:cs="Times New Roman"/>
          <w:bCs/>
          <w:szCs w:val="22"/>
        </w:rPr>
      </w:pPr>
      <w:r w:rsidRPr="00EE4161">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EE4161">
        <w:rPr>
          <w:rFonts w:cs="Times New Roman"/>
          <w:bCs/>
          <w:szCs w:val="22"/>
        </w:rPr>
        <w:t xml:space="preserve"> shall be considered.  The determination of equivalent or approved equal is at the sole discretion of the District.</w:t>
      </w:r>
    </w:p>
    <w:p w:rsidR="0048456D" w:rsidRPr="00185521" w:rsidRDefault="0048456D" w:rsidP="005B09D6">
      <w:pPr>
        <w:pStyle w:val="ListParagraph"/>
        <w:keepNext/>
        <w:numPr>
          <w:ilvl w:val="1"/>
          <w:numId w:val="8"/>
        </w:numPr>
        <w:autoSpaceDE w:val="0"/>
        <w:autoSpaceDN w:val="0"/>
        <w:adjustRightInd w:val="0"/>
        <w:spacing w:before="220" w:after="220"/>
        <w:contextualSpacing w:val="0"/>
        <w:rPr>
          <w:u w:val="single"/>
        </w:rPr>
      </w:pPr>
      <w:bookmarkStart w:id="78" w:name="_BPDC_LN_INS_1151"/>
      <w:bookmarkStart w:id="79" w:name="_BPDC_PR_INS_1152"/>
      <w:bookmarkEnd w:id="78"/>
      <w:bookmarkEnd w:id="79"/>
      <w:r w:rsidRPr="00185521">
        <w:rPr>
          <w:u w:val="single"/>
        </w:rPr>
        <w:lastRenderedPageBreak/>
        <w:t>CONTRACT TERM</w:t>
      </w:r>
    </w:p>
    <w:p w:rsidR="0048456D" w:rsidRPr="00EE4161" w:rsidRDefault="0048456D" w:rsidP="005B09D6">
      <w:pPr>
        <w:spacing w:before="220" w:after="220"/>
        <w:jc w:val="both"/>
        <w:rPr>
          <w:rFonts w:eastAsia="Calibri" w:cs="Times New Roman"/>
          <w:szCs w:val="22"/>
        </w:rPr>
      </w:pPr>
      <w:r w:rsidRPr="00EE4161">
        <w:rPr>
          <w:rFonts w:eastAsia="Calibri" w:cs="Times New Roman"/>
          <w:szCs w:val="22"/>
        </w:rPr>
        <w:t>The proposed term of the c</w:t>
      </w:r>
      <w:r w:rsidR="00CD7DDB" w:rsidRPr="00EE4161">
        <w:rPr>
          <w:rFonts w:eastAsia="Calibri" w:cs="Times New Roman"/>
          <w:szCs w:val="22"/>
        </w:rPr>
        <w:t>ontract is</w:t>
      </w:r>
      <w:r w:rsidR="005E5B58" w:rsidRPr="00EE4161">
        <w:rPr>
          <w:rFonts w:eastAsia="Calibri" w:cs="Times New Roman"/>
          <w:szCs w:val="22"/>
        </w:rPr>
        <w:t xml:space="preserve"> </w:t>
      </w:r>
      <w:r w:rsidR="008C4FD8" w:rsidRPr="00AD4C7E">
        <w:rPr>
          <w:rFonts w:eastAsia="Calibri"/>
          <w:b/>
        </w:rPr>
        <w:t xml:space="preserve">three </w:t>
      </w:r>
      <w:r w:rsidR="00B62F1F" w:rsidRPr="00AD4C7E">
        <w:rPr>
          <w:rFonts w:eastAsia="Calibri"/>
          <w:b/>
        </w:rPr>
        <w:t>(3)</w:t>
      </w:r>
      <w:r w:rsidR="00CD7DDB" w:rsidRPr="00AD4C7E">
        <w:rPr>
          <w:rFonts w:eastAsia="Calibri"/>
          <w:b/>
        </w:rPr>
        <w:t xml:space="preserve"> </w:t>
      </w:r>
      <w:r w:rsidR="005E5B58" w:rsidRPr="00AD4C7E">
        <w:rPr>
          <w:rFonts w:eastAsia="Calibri"/>
          <w:b/>
        </w:rPr>
        <w:t>year</w:t>
      </w:r>
      <w:r w:rsidR="008C4FD8" w:rsidRPr="00AD4C7E">
        <w:rPr>
          <w:rFonts w:eastAsia="Calibri"/>
          <w:b/>
        </w:rPr>
        <w:t xml:space="preserve">s with two </w:t>
      </w:r>
      <w:r w:rsidR="000E6E8D" w:rsidRPr="00AD4C7E">
        <w:rPr>
          <w:rFonts w:eastAsia="Calibri"/>
          <w:b/>
        </w:rPr>
        <w:t>(2)</w:t>
      </w:r>
      <w:r w:rsidRPr="00AD4C7E">
        <w:rPr>
          <w:rFonts w:eastAsia="Calibri"/>
          <w:b/>
        </w:rPr>
        <w:t xml:space="preserve"> </w:t>
      </w:r>
      <w:r w:rsidR="000A782B" w:rsidRPr="00AD4C7E">
        <w:rPr>
          <w:rFonts w:eastAsia="Calibri"/>
          <w:b/>
        </w:rPr>
        <w:t xml:space="preserve">additional </w:t>
      </w:r>
      <w:r w:rsidR="008C4FD8" w:rsidRPr="00AD4C7E">
        <w:rPr>
          <w:rFonts w:eastAsia="Calibri"/>
          <w:b/>
        </w:rPr>
        <w:t>one</w:t>
      </w:r>
      <w:r w:rsidR="000E6E8D" w:rsidRPr="00AD4C7E">
        <w:rPr>
          <w:rFonts w:eastAsia="Calibri"/>
          <w:b/>
        </w:rPr>
        <w:t>-</w:t>
      </w:r>
      <w:r w:rsidR="008C4FD8" w:rsidRPr="00AD4C7E">
        <w:rPr>
          <w:rFonts w:eastAsia="Calibri"/>
          <w:b/>
        </w:rPr>
        <w:t>year</w:t>
      </w:r>
      <w:r w:rsidR="008C4FD8" w:rsidRPr="00EE4161">
        <w:rPr>
          <w:rFonts w:eastAsia="Calibri"/>
          <w:b/>
          <w:szCs w:val="22"/>
        </w:rPr>
        <w:t xml:space="preserve"> </w:t>
      </w:r>
      <w:r w:rsidRPr="00EE4161">
        <w:rPr>
          <w:rFonts w:eastAsia="Calibri" w:cs="Times New Roman"/>
          <w:b/>
          <w:szCs w:val="22"/>
        </w:rPr>
        <w:t>renewal options</w:t>
      </w:r>
      <w:r w:rsidRPr="00EE4161">
        <w:rPr>
          <w:rFonts w:eastAsia="Calibri" w:cs="Times New Roman"/>
          <w:szCs w:val="22"/>
        </w:rPr>
        <w:t xml:space="preserve">. </w:t>
      </w:r>
      <w:r w:rsidR="000A782B" w:rsidRPr="00EE4161">
        <w:rPr>
          <w:szCs w:val="22"/>
        </w:rPr>
        <w:t>T</w:t>
      </w:r>
      <w:r w:rsidR="000A782B" w:rsidRPr="00EE4161">
        <w:rPr>
          <w:rFonts w:eastAsia="Calibri" w:cs="Times New Roman"/>
          <w:szCs w:val="22"/>
        </w:rPr>
        <w:t xml:space="preserve">he District may exercise the renewal options by providing </w:t>
      </w:r>
      <w:r w:rsidR="002E45EB" w:rsidRPr="00EE4161">
        <w:rPr>
          <w:rFonts w:cs="Times New Roman"/>
          <w:szCs w:val="22"/>
        </w:rPr>
        <w:t xml:space="preserve">vendor with </w:t>
      </w:r>
      <w:r w:rsidR="000A782B" w:rsidRPr="00EE4161">
        <w:rPr>
          <w:rFonts w:eastAsia="Calibri" w:cs="Times New Roman"/>
          <w:szCs w:val="22"/>
        </w:rPr>
        <w:t xml:space="preserve">written notice </w:t>
      </w:r>
      <w:r w:rsidR="002E45EB" w:rsidRPr="00EE4161">
        <w:rPr>
          <w:rFonts w:cs="Times New Roman"/>
          <w:szCs w:val="22"/>
        </w:rPr>
        <w:t>(email notice will be acceptabl</w:t>
      </w:r>
      <w:r w:rsidR="00A60464" w:rsidRPr="00EE4161">
        <w:rPr>
          <w:rFonts w:cs="Times New Roman"/>
          <w:szCs w:val="22"/>
        </w:rPr>
        <w:t xml:space="preserve">e) of renewal no less than </w:t>
      </w:r>
      <w:r w:rsidR="000A782B" w:rsidRPr="00EE4161">
        <w:rPr>
          <w:rFonts w:eastAsia="Calibri" w:cs="Times New Roman"/>
          <w:szCs w:val="22"/>
        </w:rPr>
        <w:t>thirty (30) days prior to the expiration of the then-current term</w:t>
      </w:r>
      <w:r w:rsidR="008C4FD8" w:rsidRPr="00EE4161">
        <w:rPr>
          <w:rFonts w:eastAsia="Calibri" w:cs="Times New Roman"/>
          <w:szCs w:val="22"/>
        </w:rPr>
        <w:t>.</w:t>
      </w:r>
      <w:r w:rsidR="008C4FD8" w:rsidRPr="00EE4161">
        <w:rPr>
          <w:rFonts w:eastAsia="Calibri"/>
        </w:rPr>
        <w:t xml:space="preserve"> </w:t>
      </w:r>
      <w:r w:rsidRPr="00EE4161">
        <w:rPr>
          <w:rFonts w:eastAsia="Calibri" w:cs="Times New Roman"/>
          <w:szCs w:val="22"/>
        </w:rPr>
        <w:t xml:space="preserve">The contract will be subject to cancellation by the District for any reason, at any time, and without penalty of any kind upon </w:t>
      </w:r>
      <w:r w:rsidRPr="00EE4161">
        <w:rPr>
          <w:rFonts w:eastAsiaTheme="minorHAnsi" w:cs="Times New Roman"/>
          <w:szCs w:val="22"/>
        </w:rPr>
        <w:t>furnishing</w:t>
      </w:r>
      <w:r w:rsidRPr="00EE4161">
        <w:rPr>
          <w:rFonts w:eastAsia="Calibri" w:cs="Times New Roman"/>
          <w:szCs w:val="22"/>
        </w:rPr>
        <w:t xml:space="preserve"> thirty (30) days</w:t>
      </w:r>
      <w:r w:rsidR="00185D6C" w:rsidRPr="00EE4161">
        <w:rPr>
          <w:rFonts w:eastAsia="Calibri" w:cs="Times New Roman"/>
          <w:szCs w:val="22"/>
        </w:rPr>
        <w:t>’</w:t>
      </w:r>
      <w:r w:rsidRPr="00EE4161">
        <w:rPr>
          <w:rFonts w:eastAsia="Calibri" w:cs="Times New Roman"/>
          <w:szCs w:val="22"/>
        </w:rPr>
        <w:t xml:space="preserve"> advance written notification to vendor.  At the end of the term</w:t>
      </w:r>
      <w:r w:rsidR="000A782B" w:rsidRPr="00EE4161">
        <w:rPr>
          <w:rFonts w:eastAsia="Calibri" w:cs="Times New Roman"/>
          <w:szCs w:val="22"/>
        </w:rPr>
        <w:t>,</w:t>
      </w:r>
      <w:r w:rsidRPr="00EE4161">
        <w:rPr>
          <w:rFonts w:eastAsia="Calibri" w:cs="Times New Roman"/>
          <w:szCs w:val="22"/>
        </w:rPr>
        <w:t xml:space="preserve"> the District reserves the right to extend the contract for up to </w:t>
      </w:r>
      <w:r w:rsidR="00F15D4A" w:rsidRPr="00EE4161">
        <w:rPr>
          <w:rFonts w:eastAsia="Calibri" w:cs="Times New Roman"/>
          <w:szCs w:val="22"/>
        </w:rPr>
        <w:t xml:space="preserve">180 </w:t>
      </w:r>
      <w:r w:rsidRPr="00EE4161">
        <w:rPr>
          <w:rFonts w:eastAsia="Calibri" w:cs="Times New Roman"/>
          <w:szCs w:val="22"/>
        </w:rPr>
        <w:t xml:space="preserve">days to provide an opportunity to bring a new contract into place with another vendor.  </w:t>
      </w:r>
    </w:p>
    <w:p w:rsidR="0048456D" w:rsidRPr="00983CF0" w:rsidRDefault="0048456D" w:rsidP="005B09D6">
      <w:pPr>
        <w:pStyle w:val="ListParagraph"/>
        <w:keepNext/>
        <w:numPr>
          <w:ilvl w:val="1"/>
          <w:numId w:val="8"/>
        </w:numPr>
        <w:autoSpaceDE w:val="0"/>
        <w:autoSpaceDN w:val="0"/>
        <w:adjustRightInd w:val="0"/>
        <w:spacing w:before="220" w:after="220"/>
        <w:contextualSpacing w:val="0"/>
        <w:rPr>
          <w:u w:val="single"/>
        </w:rPr>
      </w:pPr>
      <w:bookmarkStart w:id="80" w:name="_BPDC_LN_INS_1149"/>
      <w:bookmarkStart w:id="81" w:name="_BPDC_PR_INS_1150"/>
      <w:bookmarkEnd w:id="80"/>
      <w:bookmarkEnd w:id="81"/>
      <w:r w:rsidRPr="00983CF0">
        <w:rPr>
          <w:u w:val="single"/>
        </w:rPr>
        <w:t>SELECTION AND EVALUATION PROCESS</w:t>
      </w:r>
    </w:p>
    <w:p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rsidR="00AF551E" w:rsidRPr="00983CF0" w:rsidRDefault="0048456D" w:rsidP="005B09D6">
      <w:pPr>
        <w:pStyle w:val="ListParagraph"/>
        <w:keepNext/>
        <w:numPr>
          <w:ilvl w:val="1"/>
          <w:numId w:val="8"/>
        </w:numPr>
        <w:autoSpaceDE w:val="0"/>
        <w:autoSpaceDN w:val="0"/>
        <w:adjustRightInd w:val="0"/>
        <w:spacing w:before="220" w:after="220"/>
        <w:contextualSpacing w:val="0"/>
        <w:rPr>
          <w:u w:val="single"/>
        </w:rPr>
      </w:pPr>
      <w:bookmarkStart w:id="82" w:name="_BPDC_LN_INS_1147"/>
      <w:bookmarkStart w:id="83" w:name="_BPDC_PR_INS_1148"/>
      <w:bookmarkStart w:id="84" w:name="_Ref46998358"/>
      <w:bookmarkEnd w:id="82"/>
      <w:bookmarkEnd w:id="83"/>
      <w:r w:rsidRPr="00983CF0">
        <w:rPr>
          <w:u w:val="single"/>
        </w:rPr>
        <w:t>EVALUATION FACTORS</w:t>
      </w:r>
      <w:bookmarkEnd w:id="84"/>
    </w:p>
    <w:p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Price</w:t>
      </w:r>
    </w:p>
    <w:p w:rsidR="001E1724" w:rsidRPr="00EC319A"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C319A">
        <w:rPr>
          <w:rFonts w:cs="Times New Roman"/>
          <w:szCs w:val="22"/>
          <w:lang w:eastAsia="ar-SA"/>
        </w:rPr>
        <w:t xml:space="preserve">The reputation of the Respondent and of the Respondent’s </w:t>
      </w:r>
      <w:r w:rsidRPr="00EC319A">
        <w:t>goods</w:t>
      </w:r>
      <w:r w:rsidR="0048456D" w:rsidRPr="00EC319A">
        <w:t xml:space="preserve"> </w:t>
      </w:r>
      <w:r w:rsidR="00DD65B5" w:rsidRPr="00EC319A">
        <w:rPr>
          <w:rFonts w:cs="Times New Roman"/>
          <w:szCs w:val="22"/>
          <w:lang w:eastAsia="ar-SA"/>
        </w:rPr>
        <w:t>and</w:t>
      </w:r>
      <w:r w:rsidR="004E6931" w:rsidRPr="00EC319A">
        <w:rPr>
          <w:rFonts w:cs="Times New Roman"/>
          <w:szCs w:val="22"/>
          <w:lang w:eastAsia="ar-SA"/>
        </w:rPr>
        <w:t>/</w:t>
      </w:r>
      <w:r w:rsidR="004E6931" w:rsidRPr="00EC319A">
        <w:t>or</w:t>
      </w:r>
      <w:r w:rsidR="0048456D" w:rsidRPr="00EC319A">
        <w:t xml:space="preserve"> services</w:t>
      </w:r>
      <w:r w:rsidRPr="00EC319A">
        <w:rPr>
          <w:rFonts w:cs="Times New Roman"/>
          <w:szCs w:val="22"/>
          <w:lang w:eastAsia="ar-SA"/>
        </w:rPr>
        <w:t xml:space="preserve">. </w:t>
      </w:r>
    </w:p>
    <w:p w:rsidR="00C82EE1" w:rsidRPr="00EC319A"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C319A">
        <w:rPr>
          <w:rFonts w:cs="Times New Roman"/>
          <w:szCs w:val="22"/>
          <w:lang w:eastAsia="ar-SA"/>
        </w:rPr>
        <w:t xml:space="preserve">The extent to which the goods </w:t>
      </w:r>
      <w:r w:rsidR="0048456D" w:rsidRPr="00EC319A">
        <w:rPr>
          <w:rFonts w:cs="Times New Roman"/>
          <w:szCs w:val="22"/>
          <w:lang w:eastAsia="ar-SA"/>
        </w:rPr>
        <w:t>and</w:t>
      </w:r>
      <w:r w:rsidR="00EF6BC9" w:rsidRPr="00EC319A">
        <w:rPr>
          <w:rFonts w:cs="Times New Roman"/>
          <w:szCs w:val="22"/>
          <w:lang w:eastAsia="ar-SA"/>
        </w:rPr>
        <w:t>/or</w:t>
      </w:r>
      <w:r w:rsidR="0048456D" w:rsidRPr="00EC319A">
        <w:rPr>
          <w:rFonts w:cs="Times New Roman"/>
          <w:szCs w:val="22"/>
          <w:lang w:eastAsia="ar-SA"/>
        </w:rPr>
        <w:t xml:space="preserve"> services </w:t>
      </w:r>
      <w:r w:rsidRPr="00EC319A">
        <w:rPr>
          <w:rFonts w:cs="Times New Roman"/>
          <w:szCs w:val="22"/>
          <w:lang w:eastAsia="ar-SA"/>
        </w:rPr>
        <w:t>meet the District’s needs.</w:t>
      </w:r>
    </w:p>
    <w:p w:rsidR="001E1724" w:rsidRPr="00EC319A"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EC319A">
        <w:rPr>
          <w:rFonts w:cs="Times New Roman"/>
          <w:szCs w:val="22"/>
        </w:rPr>
        <w:t xml:space="preserve">Quality of </w:t>
      </w:r>
      <w:r w:rsidRPr="00EC319A">
        <w:rPr>
          <w:rFonts w:cs="Times New Roman"/>
          <w:szCs w:val="22"/>
          <w:lang w:eastAsia="ar-SA"/>
        </w:rPr>
        <w:t xml:space="preserve">Respondent’s </w:t>
      </w:r>
      <w:r w:rsidRPr="00EC319A">
        <w:t>goods</w:t>
      </w:r>
      <w:r w:rsidR="0048456D" w:rsidRPr="00EC319A">
        <w:t xml:space="preserve"> </w:t>
      </w:r>
      <w:r w:rsidR="00DD65B5" w:rsidRPr="00EC319A">
        <w:rPr>
          <w:rFonts w:cs="Times New Roman"/>
          <w:szCs w:val="22"/>
        </w:rPr>
        <w:t>and</w:t>
      </w:r>
      <w:r w:rsidR="004E6931" w:rsidRPr="00EC319A">
        <w:rPr>
          <w:rFonts w:cs="Times New Roman"/>
          <w:szCs w:val="22"/>
        </w:rPr>
        <w:t>/</w:t>
      </w:r>
      <w:r w:rsidR="004E6931" w:rsidRPr="00EC319A">
        <w:t>or</w:t>
      </w:r>
      <w:r w:rsidR="0048456D" w:rsidRPr="00EC319A">
        <w:t xml:space="preserve"> services</w:t>
      </w:r>
      <w:r w:rsidRPr="00EC319A">
        <w:rPr>
          <w:rFonts w:cs="Times New Roman"/>
          <w:szCs w:val="22"/>
        </w:rPr>
        <w:t>.</w:t>
      </w:r>
    </w:p>
    <w:p w:rsidR="001E1724" w:rsidRPr="00EE4161" w:rsidRDefault="001E1724" w:rsidP="00185521">
      <w:pPr>
        <w:pStyle w:val="ListParagraph"/>
        <w:numPr>
          <w:ilvl w:val="0"/>
          <w:numId w:val="2"/>
        </w:numPr>
        <w:tabs>
          <w:tab w:val="decimal" w:pos="360"/>
        </w:tabs>
        <w:spacing w:after="240"/>
        <w:ind w:left="994" w:hanging="274"/>
        <w:contextualSpacing w:val="0"/>
        <w:jc w:val="both"/>
        <w:rPr>
          <w:rFonts w:cs="Times New Roman"/>
          <w:szCs w:val="22"/>
          <w:lang w:eastAsia="ar-SA"/>
        </w:rPr>
      </w:pPr>
      <w:bookmarkStart w:id="85" w:name="_BPDC_LN_INS_1145"/>
      <w:bookmarkStart w:id="86" w:name="_BPDC_PR_INS_1146"/>
      <w:bookmarkEnd w:id="85"/>
      <w:bookmarkEnd w:id="86"/>
      <w:r w:rsidRPr="00EE4161">
        <w:rPr>
          <w:rFonts w:cs="Times New Roman"/>
          <w:szCs w:val="22"/>
          <w:lang w:eastAsia="ar-SA"/>
        </w:rPr>
        <w:t xml:space="preserve">Diversity Enterprise Participation </w:t>
      </w:r>
      <w:r w:rsidR="00535571" w:rsidRPr="00EE4161">
        <w:rPr>
          <w:rFonts w:cs="Times New Roman"/>
          <w:szCs w:val="22"/>
          <w:lang w:eastAsia="ar-SA"/>
        </w:rPr>
        <w:t>–</w:t>
      </w:r>
      <w:r w:rsidRPr="00EE4161">
        <w:rPr>
          <w:rFonts w:cs="Times New Roman"/>
          <w:szCs w:val="22"/>
          <w:lang w:eastAsia="ar-SA"/>
        </w:rPr>
        <w:t xml:space="preserve"> the utilization of historically under-utilized businesses.</w:t>
      </w:r>
    </w:p>
    <w:p w:rsidR="0048456D" w:rsidRPr="00185521" w:rsidRDefault="004648E1" w:rsidP="005B09D6">
      <w:pPr>
        <w:pStyle w:val="ListParagraph"/>
        <w:keepNext/>
        <w:numPr>
          <w:ilvl w:val="1"/>
          <w:numId w:val="8"/>
        </w:numPr>
        <w:autoSpaceDE w:val="0"/>
        <w:autoSpaceDN w:val="0"/>
        <w:adjustRightInd w:val="0"/>
        <w:spacing w:before="220" w:after="220"/>
        <w:contextualSpacing w:val="0"/>
        <w:rPr>
          <w:u w:val="single"/>
        </w:rPr>
      </w:pPr>
      <w:bookmarkStart w:id="87" w:name="_BPDC_LN_INS_1143"/>
      <w:bookmarkStart w:id="88" w:name="_BPDC_PR_INS_1144"/>
      <w:bookmarkStart w:id="89" w:name="_Ref66700330"/>
      <w:bookmarkEnd w:id="87"/>
      <w:bookmarkEnd w:id="88"/>
      <w:r w:rsidRPr="00185521">
        <w:rPr>
          <w:u w:val="single"/>
        </w:rPr>
        <w:t xml:space="preserve">SOLICITATION </w:t>
      </w:r>
      <w:r w:rsidR="001657C7" w:rsidRPr="00185521">
        <w:rPr>
          <w:u w:val="single"/>
        </w:rPr>
        <w:t>RESPONSE</w:t>
      </w:r>
      <w:r w:rsidR="0048456D" w:rsidRPr="00185521">
        <w:rPr>
          <w:u w:val="single"/>
        </w:rPr>
        <w:t xml:space="preserve"> CONTENT</w:t>
      </w:r>
      <w:bookmarkEnd w:id="89"/>
    </w:p>
    <w:p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exceed </w:t>
      </w:r>
      <w:r w:rsidR="001657C7" w:rsidRPr="00185521">
        <w:t>2</w:t>
      </w:r>
      <w:r w:rsidRPr="00185521">
        <w:t>5</w:t>
      </w:r>
      <w:r w:rsidRPr="00EE4161">
        <w:rPr>
          <w:rFonts w:cs="Times New Roman"/>
          <w:szCs w:val="22"/>
        </w:rPr>
        <w:t xml:space="preserve"> pages total</w:t>
      </w:r>
      <w:r w:rsidRPr="00EE4161">
        <w:rPr>
          <w:rFonts w:cs="Times New Roman"/>
          <w:bCs/>
          <w:szCs w:val="22"/>
        </w:rPr>
        <w:t>,</w:t>
      </w:r>
      <w:r w:rsidRPr="00EE4161">
        <w:rPr>
          <w:rFonts w:cs="Times New Roman"/>
          <w:szCs w:val="22"/>
        </w:rPr>
        <w:t xml:space="preserve"> excluding exhibits. </w:t>
      </w:r>
    </w:p>
    <w:p w:rsidR="0048456D" w:rsidRPr="00EE4161" w:rsidRDefault="0048456D" w:rsidP="004E6931">
      <w:pPr>
        <w:pStyle w:val="ListParagraph"/>
        <w:keepNext/>
        <w:numPr>
          <w:ilvl w:val="0"/>
          <w:numId w:val="9"/>
        </w:numPr>
        <w:spacing w:after="120"/>
        <w:contextualSpacing w:val="0"/>
        <w:rPr>
          <w:rFonts w:cs="Times New Roman"/>
          <w:b/>
          <w:szCs w:val="22"/>
        </w:rPr>
      </w:pPr>
      <w:r w:rsidRPr="00EE4161">
        <w:rPr>
          <w:rFonts w:cs="Times New Roman"/>
          <w:b/>
          <w:szCs w:val="22"/>
        </w:rPr>
        <w:t>Executive Summary</w:t>
      </w:r>
    </w:p>
    <w:p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rsidR="0048456D" w:rsidRPr="00EE4161" w:rsidRDefault="00734460" w:rsidP="005B09D6">
      <w:pPr>
        <w:pStyle w:val="ListParagraph"/>
        <w:numPr>
          <w:ilvl w:val="0"/>
          <w:numId w:val="9"/>
        </w:numPr>
        <w:spacing w:after="240"/>
        <w:contextualSpacing w:val="0"/>
        <w:rPr>
          <w:rFonts w:cs="Times New Roman"/>
          <w:szCs w:val="22"/>
        </w:rPr>
      </w:pPr>
      <w:r w:rsidRPr="00EE4161">
        <w:rPr>
          <w:rFonts w:cs="Times New Roman"/>
          <w:b/>
          <w:bCs/>
          <w:szCs w:val="22"/>
        </w:rPr>
        <w:t>Company Background</w:t>
      </w:r>
    </w:p>
    <w:p w:rsidR="001F61CC" w:rsidRDefault="000A782B" w:rsidP="004E6931">
      <w:pPr>
        <w:pStyle w:val="ListParagraph"/>
        <w:numPr>
          <w:ilvl w:val="0"/>
          <w:numId w:val="9"/>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rsidR="00EC319A" w:rsidRPr="00AD4C7E" w:rsidRDefault="00EC319A" w:rsidP="00983CF0">
      <w:pPr>
        <w:pStyle w:val="ListParagraph"/>
        <w:spacing w:after="240"/>
        <w:contextualSpacing w:val="0"/>
      </w:pPr>
      <w:r w:rsidRPr="00AD4C7E">
        <w:lastRenderedPageBreak/>
        <w:t xml:space="preserve">Provide specification sheets for each product bid. Include service and warranty information. </w:t>
      </w:r>
      <w:r w:rsidR="002C41F4">
        <w:t xml:space="preserve">Indicate how the products meet the minimum requirements in Section </w:t>
      </w:r>
      <w:r w:rsidR="002C41F4">
        <w:fldChar w:fldCharType="begin"/>
      </w:r>
      <w:r w:rsidR="002C41F4">
        <w:instrText xml:space="preserve"> REF _Ref46998735 \n \h </w:instrText>
      </w:r>
      <w:r w:rsidR="002C41F4">
        <w:fldChar w:fldCharType="separate"/>
      </w:r>
      <w:r w:rsidR="002C41F4">
        <w:t>D</w:t>
      </w:r>
      <w:r w:rsidR="002C41F4">
        <w:fldChar w:fldCharType="end"/>
      </w:r>
      <w:r w:rsidR="002C41F4">
        <w:t xml:space="preserve"> above. Provide the information requested in Section </w:t>
      </w:r>
      <w:r w:rsidR="002C41F4">
        <w:fldChar w:fldCharType="begin"/>
      </w:r>
      <w:r w:rsidR="002C41F4">
        <w:instrText xml:space="preserve"> REF _Ref89699690 \n \h </w:instrText>
      </w:r>
      <w:r w:rsidR="002C41F4">
        <w:fldChar w:fldCharType="separate"/>
      </w:r>
      <w:r w:rsidR="002C41F4">
        <w:t>E</w:t>
      </w:r>
      <w:r w:rsidR="002C41F4">
        <w:fldChar w:fldCharType="end"/>
      </w:r>
      <w:r w:rsidR="002C41F4">
        <w:t xml:space="preserve"> above. </w:t>
      </w:r>
    </w:p>
    <w:p w:rsidR="00681F7E" w:rsidRDefault="00681F7E" w:rsidP="00983CF0">
      <w:pPr>
        <w:pStyle w:val="ListParagraph"/>
        <w:keepNext/>
        <w:numPr>
          <w:ilvl w:val="0"/>
          <w:numId w:val="9"/>
        </w:numPr>
        <w:spacing w:after="120"/>
        <w:contextualSpacing w:val="0"/>
        <w:rPr>
          <w:rFonts w:cs="Times New Roman"/>
          <w:b/>
          <w:szCs w:val="22"/>
        </w:rPr>
      </w:pPr>
      <w:r w:rsidRPr="00EE4161">
        <w:rPr>
          <w:rFonts w:cs="Times New Roman"/>
          <w:b/>
          <w:szCs w:val="22"/>
        </w:rPr>
        <w:t>Pricing</w:t>
      </w:r>
    </w:p>
    <w:p w:rsidR="00611DAA" w:rsidRPr="00681F7E" w:rsidRDefault="0052794F" w:rsidP="00611DAA">
      <w:pPr>
        <w:pStyle w:val="ListParagraph"/>
        <w:spacing w:after="240"/>
        <w:contextualSpacing w:val="0"/>
        <w:rPr>
          <w:rFonts w:cs="Times New Roman"/>
          <w:szCs w:val="22"/>
        </w:rPr>
      </w:pPr>
      <w:r>
        <w:t>Provide the information requested in</w:t>
      </w:r>
      <w:r w:rsidR="00611DAA" w:rsidRPr="00A7677D">
        <w:rPr>
          <w:rFonts w:cs="Times New Roman"/>
          <w:szCs w:val="22"/>
        </w:rPr>
        <w:t xml:space="preserve"> Exhibit A</w:t>
      </w:r>
      <w:r w:rsidR="00611DAA">
        <w:rPr>
          <w:rFonts w:cs="Times New Roman"/>
          <w:szCs w:val="22"/>
        </w:rPr>
        <w:t>.</w:t>
      </w:r>
    </w:p>
    <w:p w:rsidR="000E6E8D" w:rsidRPr="00EE4161" w:rsidRDefault="0048456D" w:rsidP="004E6931">
      <w:pPr>
        <w:pStyle w:val="ListParagraph"/>
        <w:keepNext/>
        <w:numPr>
          <w:ilvl w:val="0"/>
          <w:numId w:val="9"/>
        </w:numPr>
        <w:spacing w:after="120"/>
        <w:contextualSpacing w:val="0"/>
        <w:rPr>
          <w:rFonts w:cs="Times New Roman"/>
          <w:bCs/>
          <w:szCs w:val="22"/>
        </w:rPr>
      </w:pPr>
      <w:r w:rsidRPr="00EE4161">
        <w:rPr>
          <w:rFonts w:cs="Times New Roman"/>
          <w:b/>
          <w:szCs w:val="22"/>
        </w:rPr>
        <w:t>References</w:t>
      </w:r>
    </w:p>
    <w:p w:rsidR="0083168D" w:rsidRPr="00EE4161" w:rsidRDefault="00C07BCD" w:rsidP="005B09D6">
      <w:pPr>
        <w:spacing w:after="240"/>
        <w:ind w:left="720"/>
        <w:rPr>
          <w:rFonts w:cs="Times New Roman"/>
          <w:i/>
          <w:szCs w:val="22"/>
        </w:rPr>
      </w:pPr>
      <w:r w:rsidRPr="00EE4161">
        <w:rPr>
          <w:rFonts w:cs="Times New Roman"/>
          <w:szCs w:val="22"/>
        </w:rPr>
        <w:t xml:space="preserve">Provide a minimum of </w:t>
      </w:r>
      <w:r w:rsidR="001657C7" w:rsidRPr="00EE4161">
        <w:rPr>
          <w:rFonts w:cs="Times New Roman"/>
          <w:szCs w:val="22"/>
        </w:rPr>
        <w:t>three</w:t>
      </w:r>
      <w:r w:rsidRPr="00EE4161">
        <w:rPr>
          <w:rFonts w:cs="Times New Roman"/>
          <w:szCs w:val="22"/>
        </w:rPr>
        <w:t xml:space="preserve"> references</w:t>
      </w:r>
      <w:r w:rsidR="000E6E8D" w:rsidRPr="00EE4161">
        <w:rPr>
          <w:rFonts w:cs="Times New Roman"/>
          <w:bCs/>
          <w:szCs w:val="22"/>
        </w:rPr>
        <w:t>.</w:t>
      </w:r>
      <w:r w:rsidR="00805524" w:rsidRPr="00EE4161">
        <w:rPr>
          <w:rFonts w:cs="Times New Roman"/>
          <w:bCs/>
          <w:szCs w:val="22"/>
        </w:rPr>
        <w:t xml:space="preserve"> </w:t>
      </w:r>
      <w:r w:rsidR="000E6E8D" w:rsidRPr="00EE4161">
        <w:rPr>
          <w:rFonts w:cs="Times New Roman"/>
          <w:bCs/>
          <w:szCs w:val="22"/>
        </w:rPr>
        <w:t>I</w:t>
      </w:r>
      <w:r w:rsidRPr="00EE4161">
        <w:rPr>
          <w:rFonts w:cs="Times New Roman"/>
          <w:bCs/>
          <w:szCs w:val="22"/>
        </w:rPr>
        <w:t>nclude</w:t>
      </w:r>
      <w:r w:rsidRPr="00EE4161">
        <w:rPr>
          <w:rFonts w:cs="Times New Roman"/>
          <w:szCs w:val="22"/>
        </w:rPr>
        <w:t xml:space="preserve"> name, telephone number</w:t>
      </w:r>
      <w:r w:rsidR="000E6E8D" w:rsidRPr="00EE4161">
        <w:rPr>
          <w:rFonts w:cs="Times New Roman"/>
          <w:bCs/>
          <w:szCs w:val="22"/>
        </w:rPr>
        <w:t>,</w:t>
      </w:r>
      <w:r w:rsidRPr="00EE4161">
        <w:rPr>
          <w:rFonts w:cs="Times New Roman"/>
          <w:szCs w:val="22"/>
        </w:rPr>
        <w:t xml:space="preserve"> and email </w:t>
      </w:r>
      <w:r w:rsidR="007522AF" w:rsidRPr="00EE4161">
        <w:rPr>
          <w:rFonts w:cs="Times New Roman"/>
          <w:bCs/>
          <w:szCs w:val="22"/>
        </w:rPr>
        <w:t>address</w:t>
      </w:r>
      <w:r w:rsidRPr="00EE4161">
        <w:rPr>
          <w:rFonts w:cs="Times New Roman"/>
          <w:bCs/>
          <w:szCs w:val="22"/>
        </w:rPr>
        <w:t>.</w:t>
      </w:r>
      <w:r w:rsidR="000E6E8D" w:rsidRPr="00EE4161">
        <w:rPr>
          <w:rFonts w:cs="Times New Roman"/>
          <w:bCs/>
          <w:szCs w:val="22"/>
        </w:rPr>
        <w:t xml:space="preserve"> </w:t>
      </w:r>
      <w:r w:rsidR="005B19FD"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rsidR="0048456D" w:rsidRPr="00EE4161" w:rsidRDefault="0048456D" w:rsidP="004E6931">
      <w:pPr>
        <w:pStyle w:val="ListParagraph"/>
        <w:keepNext/>
        <w:numPr>
          <w:ilvl w:val="0"/>
          <w:numId w:val="9"/>
        </w:numPr>
        <w:spacing w:after="120"/>
        <w:contextualSpacing w:val="0"/>
        <w:rPr>
          <w:rFonts w:cs="Times New Roman"/>
          <w:b/>
          <w:szCs w:val="22"/>
        </w:rPr>
      </w:pPr>
      <w:r w:rsidRPr="00EE4161">
        <w:rPr>
          <w:rFonts w:cs="Times New Roman"/>
          <w:b/>
          <w:szCs w:val="22"/>
        </w:rPr>
        <w:t>Diversity Enterprise Participatio</w:t>
      </w:r>
      <w:r w:rsidR="00FD1A45" w:rsidRPr="00EE4161">
        <w:rPr>
          <w:rFonts w:cs="Times New Roman"/>
          <w:b/>
          <w:szCs w:val="22"/>
        </w:rPr>
        <w:t>n</w:t>
      </w:r>
    </w:p>
    <w:p w:rsidR="00FD1A45" w:rsidRPr="00EE4161" w:rsidRDefault="00FD1A45" w:rsidP="00FD1A45">
      <w:pPr>
        <w:spacing w:after="180"/>
        <w:ind w:left="720"/>
        <w:rPr>
          <w:rFonts w:cs="Times New Roman"/>
          <w:bCs/>
          <w:szCs w:val="22"/>
        </w:rPr>
      </w:pPr>
      <w:r w:rsidRPr="00EE4161">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EE4161">
        <w:rPr>
          <w:rFonts w:cs="Times New Roman"/>
          <w:bCs/>
          <w:szCs w:val="22"/>
        </w:rPr>
        <w:t>.  Discuss any HUB management partners the Respondent plans to team with to provide the scope/specifications.  (Maximum 1 page)</w:t>
      </w:r>
    </w:p>
    <w:p w:rsidR="0048456D" w:rsidRPr="00EE4161" w:rsidRDefault="005B19FD" w:rsidP="0073156A">
      <w:pPr>
        <w:spacing w:after="120"/>
        <w:ind w:left="720"/>
        <w:rPr>
          <w:rFonts w:cs="Times New Roman"/>
          <w:szCs w:val="22"/>
        </w:rPr>
      </w:pPr>
      <w:r w:rsidRPr="00EE4161">
        <w:rPr>
          <w:rFonts w:cs="Times New Roman"/>
          <w:szCs w:val="22"/>
          <w:lang w:eastAsia="ar-SA"/>
        </w:rPr>
        <w:t>The District</w:t>
      </w:r>
      <w:r w:rsidR="0048456D" w:rsidRPr="00EE4161">
        <w:rPr>
          <w:rFonts w:cs="Times New Roman"/>
          <w:szCs w:val="22"/>
        </w:rPr>
        <w:t xml:space="preserve"> strongly encourages the utilization of historically under-utilized businesses. If the Respondent is a Certified HUB/SMWVBE</w:t>
      </w:r>
      <w:r w:rsidR="000E6E8D" w:rsidRPr="00EE4161">
        <w:rPr>
          <w:rFonts w:cs="Times New Roman"/>
          <w:szCs w:val="22"/>
          <w:lang w:eastAsia="ar-SA"/>
        </w:rPr>
        <w:t>,</w:t>
      </w:r>
      <w:r w:rsidR="0048456D" w:rsidRPr="00EE4161">
        <w:rPr>
          <w:rFonts w:cs="Times New Roman"/>
          <w:szCs w:val="22"/>
        </w:rPr>
        <w:t xml:space="preserve"> skip B and C</w:t>
      </w:r>
      <w:r w:rsidR="000E6E8D" w:rsidRPr="00EE4161">
        <w:rPr>
          <w:rFonts w:cs="Times New Roman"/>
          <w:szCs w:val="22"/>
          <w:lang w:eastAsia="ar-SA"/>
        </w:rPr>
        <w:t>;</w:t>
      </w:r>
      <w:r w:rsidR="0048456D" w:rsidRPr="00EE4161">
        <w:rPr>
          <w:rFonts w:cs="Times New Roman"/>
          <w:szCs w:val="22"/>
        </w:rPr>
        <w:t xml:space="preserve"> if not</w:t>
      </w:r>
      <w:r w:rsidR="000E6E8D" w:rsidRPr="00EE4161">
        <w:rPr>
          <w:rFonts w:cs="Times New Roman"/>
          <w:szCs w:val="22"/>
          <w:lang w:eastAsia="ar-SA"/>
        </w:rPr>
        <w:t>,</w:t>
      </w:r>
      <w:r w:rsidR="0048456D" w:rsidRPr="00EE4161">
        <w:rPr>
          <w:rFonts w:cs="Times New Roman"/>
          <w:szCs w:val="22"/>
          <w:lang w:eastAsia="ar-SA"/>
        </w:rPr>
        <w:t xml:space="preserve"> </w:t>
      </w:r>
      <w:r w:rsidR="0048456D" w:rsidRPr="00EE4161">
        <w:rPr>
          <w:rFonts w:cs="Times New Roman"/>
          <w:szCs w:val="22"/>
        </w:rPr>
        <w:t>complete B and C</w:t>
      </w:r>
      <w:r w:rsidR="0048456D" w:rsidRPr="00EE4161">
        <w:rPr>
          <w:rFonts w:cs="Times New Roman"/>
          <w:szCs w:val="22"/>
          <w:lang w:eastAsia="ar-SA"/>
        </w:rPr>
        <w:t>.</w:t>
      </w:r>
    </w:p>
    <w:p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 xml:space="preserve">Certified HUB/SMWVBE </w:t>
      </w:r>
      <w:r w:rsidRPr="00EE4161">
        <w:rPr>
          <w:rFonts w:eastAsia="Calibri" w:cs="Times New Roman"/>
          <w:b/>
          <w:szCs w:val="22"/>
          <w:shd w:val="clear" w:color="auto" w:fill="FFFFFF"/>
        </w:rPr>
        <w:t>(</w:t>
      </w:r>
      <w:r w:rsidR="00611DAA" w:rsidRPr="0037131E">
        <w:rPr>
          <w:rFonts w:eastAsia="Calibri" w:cs="Times New Roman"/>
          <w:b/>
          <w:szCs w:val="22"/>
          <w:shd w:val="clear" w:color="auto" w:fill="FFFFFF"/>
        </w:rPr>
        <w:t xml:space="preserve">please </w:t>
      </w:r>
      <w:r w:rsidRPr="00EE4161">
        <w:rPr>
          <w:rFonts w:eastAsia="Calibri" w:cs="Times New Roman"/>
          <w:b/>
          <w:szCs w:val="22"/>
          <w:shd w:val="clear" w:color="auto" w:fill="FFFFFF"/>
        </w:rPr>
        <w:t>do not submit an expired certificate).</w:t>
      </w:r>
    </w:p>
    <w:p w:rsidR="0048456D" w:rsidRPr="00EE4161" w:rsidRDefault="0048456D" w:rsidP="001657C7">
      <w:pPr>
        <w:suppressAutoHyphens/>
        <w:spacing w:after="120"/>
        <w:rPr>
          <w:rFonts w:eastAsia="Calibri" w:cs="Times New Roman"/>
          <w:b/>
          <w:szCs w:val="22"/>
          <w:shd w:val="clear" w:color="auto" w:fill="FFFFFF"/>
        </w:rPr>
      </w:pPr>
      <w:r w:rsidRPr="00EE4161">
        <w:rPr>
          <w:rFonts w:eastAsia="Calibri" w:cs="Times New Roman"/>
          <w:szCs w:val="22"/>
          <w:shd w:val="clear" w:color="auto" w:fill="FFFFFF"/>
        </w:rPr>
        <w:t xml:space="preserve">                                  </w:t>
      </w:r>
      <w:r w:rsidRPr="00EE4161">
        <w:rPr>
          <w:rFonts w:eastAsia="Calibri" w:cs="Times New Roman"/>
          <w:b/>
          <w:szCs w:val="22"/>
          <w:shd w:val="clear" w:color="auto" w:fill="FFFFFF"/>
        </w:rPr>
        <w:t>OR</w:t>
      </w:r>
    </w:p>
    <w:p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Communication Outreach – Attach the written notification of the subcontracting opportunity and list of three agencies and /or organizations notified regarding the interest in HUB/SMWVBE participation in this contract</w:t>
      </w:r>
      <w:r w:rsidR="000E6E8D" w:rsidRPr="00EE4161">
        <w:rPr>
          <w:rFonts w:eastAsia="Calibri" w:cs="Times New Roman"/>
          <w:szCs w:val="22"/>
          <w:shd w:val="clear" w:color="auto" w:fill="FFFFFF"/>
        </w:rPr>
        <w:t xml:space="preserve">; </w:t>
      </w:r>
      <w:r w:rsidR="000E6E8D" w:rsidRPr="00983CF0">
        <w:rPr>
          <w:rFonts w:eastAsia="Calibri"/>
          <w:i/>
          <w:shd w:val="clear" w:color="auto" w:fill="FFFFFF"/>
        </w:rPr>
        <w:t>and</w:t>
      </w:r>
    </w:p>
    <w:p w:rsidR="005D3150"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rsidR="0048456D" w:rsidRPr="00EE4161" w:rsidRDefault="00805524" w:rsidP="002321B5">
      <w:pPr>
        <w:pStyle w:val="ListParagraph"/>
        <w:keepNext/>
        <w:numPr>
          <w:ilvl w:val="0"/>
          <w:numId w:val="9"/>
        </w:numPr>
        <w:spacing w:after="120"/>
        <w:contextualSpacing w:val="0"/>
        <w:rPr>
          <w:rFonts w:cs="Times New Roman"/>
          <w:b/>
          <w:szCs w:val="22"/>
        </w:rPr>
      </w:pPr>
      <w:r w:rsidRPr="00EE4161">
        <w:rPr>
          <w:rFonts w:cs="Times New Roman"/>
          <w:b/>
          <w:szCs w:val="22"/>
        </w:rPr>
        <w:t xml:space="preserve">Required </w:t>
      </w:r>
      <w:r w:rsidR="0048456D" w:rsidRPr="00EE4161">
        <w:rPr>
          <w:rFonts w:cs="Times New Roman"/>
          <w:b/>
          <w:szCs w:val="22"/>
        </w:rPr>
        <w:t>Forms</w:t>
      </w:r>
    </w:p>
    <w:p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rsidR="0048456D" w:rsidRPr="00EE4161" w:rsidRDefault="0048456D" w:rsidP="0073156A">
      <w:pPr>
        <w:tabs>
          <w:tab w:val="left" w:pos="1080"/>
        </w:tabs>
        <w:spacing w:after="120"/>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rsidR="000349DD" w:rsidRDefault="000349DD" w:rsidP="00681F7E">
      <w:pPr>
        <w:tabs>
          <w:tab w:val="left" w:pos="1080"/>
        </w:tabs>
        <w:spacing w:after="120"/>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rsidR="0052794F" w:rsidRPr="0037131E" w:rsidRDefault="003C23D4" w:rsidP="00611DAA">
      <w:pPr>
        <w:tabs>
          <w:tab w:val="left" w:pos="1080"/>
        </w:tabs>
        <w:spacing w:after="120"/>
        <w:ind w:left="1080" w:hanging="360"/>
        <w:rPr>
          <w:rFonts w:cs="Times New Roman"/>
          <w:bCs/>
          <w:szCs w:val="22"/>
        </w:rPr>
      </w:pPr>
      <w:bookmarkStart w:id="90" w:name="_BPDC_LN_INS_1139"/>
      <w:bookmarkStart w:id="91" w:name="_BPDC_PR_INS_1140"/>
      <w:bookmarkEnd w:id="90"/>
      <w:bookmarkEnd w:id="91"/>
      <w:r w:rsidRPr="00185521">
        <w:t>f</w:t>
      </w:r>
      <w:r w:rsidR="0052794F" w:rsidRPr="00185521">
        <w:t>.</w:t>
      </w:r>
      <w:r w:rsidR="0052794F" w:rsidRPr="00185521">
        <w:tab/>
        <w:t xml:space="preserve">Exhibit </w:t>
      </w:r>
      <w:r w:rsidRPr="00185521">
        <w:t>H</w:t>
      </w:r>
      <w:r w:rsidR="0052794F" w:rsidRPr="00185521">
        <w:t xml:space="preserve">: </w:t>
      </w:r>
      <w:r w:rsidR="0052794F" w:rsidRPr="00185521">
        <w:rPr>
          <w:rFonts w:cs="Times New Roman"/>
          <w:bCs/>
          <w:szCs w:val="22"/>
        </w:rPr>
        <w:t>Reporting Template</w:t>
      </w:r>
      <w:r w:rsidR="0052794F">
        <w:rPr>
          <w:rFonts w:cs="Times New Roman"/>
          <w:bCs/>
          <w:szCs w:val="22"/>
        </w:rPr>
        <w:t xml:space="preserve"> </w:t>
      </w:r>
    </w:p>
    <w:p w:rsidR="00611DAA" w:rsidRPr="0037131E" w:rsidRDefault="00611DAA" w:rsidP="00611DAA">
      <w:pPr>
        <w:rPr>
          <w:rFonts w:cs="Times New Roman"/>
          <w:b/>
          <w:bCs/>
          <w:szCs w:val="22"/>
          <w:u w:val="single"/>
        </w:rPr>
      </w:pPr>
      <w:r w:rsidRPr="0037131E">
        <w:rPr>
          <w:rFonts w:cs="Times New Roman"/>
          <w:b/>
          <w:bCs/>
          <w:szCs w:val="22"/>
          <w:u w:val="single"/>
        </w:rPr>
        <w:br w:type="page"/>
      </w:r>
    </w:p>
    <w:p w:rsidR="0048456D" w:rsidRPr="00EE4161" w:rsidRDefault="0048456D" w:rsidP="00535571">
      <w:pPr>
        <w:pStyle w:val="ListParagraph"/>
        <w:keepNext/>
        <w:keepLines/>
        <w:numPr>
          <w:ilvl w:val="1"/>
          <w:numId w:val="8"/>
        </w:numPr>
        <w:autoSpaceDE w:val="0"/>
        <w:autoSpaceDN w:val="0"/>
        <w:adjustRightInd w:val="0"/>
        <w:spacing w:before="220" w:after="220"/>
        <w:contextualSpacing w:val="0"/>
        <w:rPr>
          <w:rFonts w:cs="Times New Roman"/>
          <w:b/>
          <w:bCs/>
          <w:szCs w:val="22"/>
          <w:u w:val="single"/>
        </w:rPr>
      </w:pPr>
      <w:r w:rsidRPr="00983CF0">
        <w:rPr>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835"/>
        <w:gridCol w:w="991"/>
        <w:gridCol w:w="269"/>
        <w:gridCol w:w="1261"/>
      </w:tblGrid>
      <w:tr w:rsidR="004409F1" w:rsidRPr="00EE4161" w:rsidTr="00E03D1B">
        <w:trPr>
          <w:trHeight w:val="413"/>
          <w:tblHeader/>
        </w:trPr>
        <w:tc>
          <w:tcPr>
            <w:tcW w:w="6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260" w:type="dxa"/>
            <w:gridSpan w:val="2"/>
            <w:tcBorders>
              <w:top w:val="single" w:sz="4" w:space="0" w:color="auto"/>
              <w:left w:val="nil"/>
              <w:bottom w:val="single" w:sz="4" w:space="0" w:color="auto"/>
              <w:right w:val="single" w:sz="4" w:space="0" w:color="auto"/>
            </w:tcBorders>
            <w:shd w:val="clear" w:color="auto" w:fill="000000"/>
            <w:vAlign w:val="center"/>
            <w:hideMark/>
          </w:tcPr>
          <w:p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Max Points</w:t>
            </w:r>
          </w:p>
        </w:tc>
        <w:tc>
          <w:tcPr>
            <w:tcW w:w="1261" w:type="dxa"/>
            <w:tcBorders>
              <w:top w:val="single" w:sz="4" w:space="0" w:color="auto"/>
              <w:left w:val="nil"/>
              <w:bottom w:val="single" w:sz="4" w:space="0" w:color="auto"/>
              <w:right w:val="single" w:sz="4" w:space="0" w:color="auto"/>
            </w:tcBorders>
            <w:shd w:val="clear" w:color="auto" w:fill="000000"/>
            <w:hideMark/>
          </w:tcPr>
          <w:p w:rsidR="0048456D" w:rsidRPr="00EE4161" w:rsidRDefault="0048456D" w:rsidP="009A0C2F">
            <w:pPr>
              <w:keepNext/>
              <w:keepLines/>
              <w:jc w:val="center"/>
              <w:rPr>
                <w:rFonts w:cs="Times New Roman"/>
                <w:b/>
                <w:bCs/>
                <w:szCs w:val="22"/>
              </w:rPr>
            </w:pPr>
            <w:r w:rsidRPr="00EE4161">
              <w:rPr>
                <w:rFonts w:cs="Times New Roman"/>
                <w:b/>
                <w:bCs/>
                <w:szCs w:val="22"/>
              </w:rPr>
              <w:t>Vendor</w:t>
            </w:r>
          </w:p>
          <w:p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Score</w:t>
            </w:r>
          </w:p>
        </w:tc>
      </w:tr>
      <w:tr w:rsidR="00AD4C7E" w:rsidRPr="00EE4161" w:rsidTr="00983CF0">
        <w:trPr>
          <w:trHeight w:val="1440"/>
        </w:trPr>
        <w:tc>
          <w:tcPr>
            <w:tcW w:w="6835" w:type="dxa"/>
            <w:tcBorders>
              <w:top w:val="nil"/>
              <w:left w:val="single" w:sz="4" w:space="0" w:color="auto"/>
              <w:bottom w:val="single" w:sz="4" w:space="0" w:color="auto"/>
              <w:right w:val="single" w:sz="4" w:space="0" w:color="auto"/>
            </w:tcBorders>
            <w:vAlign w:val="center"/>
          </w:tcPr>
          <w:p w:rsidR="005B19FD" w:rsidRPr="00EE4161" w:rsidRDefault="0048456D" w:rsidP="009A0C2F">
            <w:pPr>
              <w:pStyle w:val="ListParagraph"/>
              <w:keepNext/>
              <w:keepLines/>
              <w:numPr>
                <w:ilvl w:val="2"/>
                <w:numId w:val="8"/>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rsidR="0048456D" w:rsidRPr="00EE4161" w:rsidRDefault="0048456D" w:rsidP="009A0C2F">
            <w:pPr>
              <w:keepNext/>
              <w:keepLines/>
              <w:tabs>
                <w:tab w:val="left" w:pos="720"/>
              </w:tabs>
              <w:spacing w:after="120"/>
              <w:outlineLvl w:val="0"/>
              <w:rPr>
                <w:rFonts w:cs="Times New Roman"/>
                <w:bCs/>
                <w:szCs w:val="22"/>
              </w:rPr>
            </w:pPr>
            <w:r w:rsidRPr="00EE4161">
              <w:rPr>
                <w:rFonts w:cs="Times New Roman"/>
                <w:bCs/>
                <w:szCs w:val="22"/>
              </w:rPr>
              <w:t>Pricing will be scored according to the pricing formula.</w:t>
            </w:r>
          </w:p>
          <w:p w:rsidR="0048456D" w:rsidRPr="00EE4161" w:rsidRDefault="0048456D" w:rsidP="009A0C2F">
            <w:pPr>
              <w:keepNext/>
              <w:keepLines/>
              <w:tabs>
                <w:tab w:val="left" w:pos="720"/>
              </w:tabs>
              <w:outlineLvl w:val="0"/>
              <w:rPr>
                <w:rFonts w:cs="Times New Roman"/>
                <w:bCs/>
                <w:szCs w:val="22"/>
              </w:rPr>
            </w:pPr>
            <w:r w:rsidRPr="00EE4161">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EC319A" w:rsidP="009A0C2F">
            <w:pPr>
              <w:keepNext/>
              <w:keepLines/>
              <w:tabs>
                <w:tab w:val="left" w:pos="-720"/>
              </w:tabs>
              <w:suppressAutoHyphens/>
              <w:jc w:val="center"/>
              <w:rPr>
                <w:rFonts w:cs="Times New Roman"/>
                <w:b/>
                <w:sz w:val="32"/>
              </w:rPr>
            </w:pPr>
            <w:r>
              <w:rPr>
                <w:rFonts w:cs="Times New Roman"/>
                <w:b/>
                <w:sz w:val="32"/>
              </w:rPr>
              <w:t>35</w:t>
            </w:r>
          </w:p>
        </w:tc>
        <w:tc>
          <w:tcPr>
            <w:tcW w:w="1261" w:type="dxa"/>
            <w:tcBorders>
              <w:top w:val="nil"/>
              <w:left w:val="nil"/>
              <w:bottom w:val="single" w:sz="4" w:space="0" w:color="auto"/>
              <w:right w:val="single" w:sz="4" w:space="0" w:color="auto"/>
            </w:tcBorders>
            <w:shd w:val="clear" w:color="auto" w:fill="auto"/>
            <w:vAlign w:val="center"/>
          </w:tcPr>
          <w:p w:rsidR="0048456D" w:rsidRPr="00EE4161" w:rsidRDefault="0048456D" w:rsidP="00185521">
            <w:pPr>
              <w:keepNext/>
              <w:keepLines/>
              <w:tabs>
                <w:tab w:val="left" w:pos="-720"/>
              </w:tabs>
              <w:suppressAutoHyphens/>
              <w:jc w:val="center"/>
              <w:rPr>
                <w:rFonts w:cs="Times New Roman"/>
                <w:b/>
                <w:sz w:val="32"/>
                <w:szCs w:val="32"/>
              </w:rPr>
            </w:pPr>
          </w:p>
        </w:tc>
      </w:tr>
      <w:tr w:rsidR="004409F1" w:rsidRPr="00EE4161" w:rsidTr="00983CF0">
        <w:trPr>
          <w:trHeight w:val="377"/>
        </w:trPr>
        <w:tc>
          <w:tcPr>
            <w:tcW w:w="9356" w:type="dxa"/>
            <w:gridSpan w:val="4"/>
            <w:tcBorders>
              <w:top w:val="nil"/>
              <w:left w:val="single" w:sz="4" w:space="0" w:color="auto"/>
              <w:bottom w:val="single" w:sz="4" w:space="0" w:color="auto"/>
              <w:right w:val="single" w:sz="4" w:space="0" w:color="auto"/>
            </w:tcBorders>
            <w:shd w:val="clear" w:color="auto" w:fill="000000"/>
            <w:vAlign w:val="center"/>
          </w:tcPr>
          <w:p w:rsidR="0048456D" w:rsidRPr="00EE4161" w:rsidRDefault="0048456D" w:rsidP="009A0C2F">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AD4C7E" w:rsidRPr="00EE4161" w:rsidTr="00983CF0">
        <w:trPr>
          <w:trHeight w:val="720"/>
        </w:trPr>
        <w:tc>
          <w:tcPr>
            <w:tcW w:w="6835" w:type="dxa"/>
            <w:tcBorders>
              <w:top w:val="nil"/>
              <w:left w:val="single" w:sz="4" w:space="0" w:color="auto"/>
              <w:bottom w:val="single" w:sz="4" w:space="0" w:color="auto"/>
              <w:right w:val="single" w:sz="4" w:space="0" w:color="auto"/>
            </w:tcBorders>
            <w:vAlign w:val="center"/>
          </w:tcPr>
          <w:p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EC319A" w:rsidP="00983CF0">
            <w:pPr>
              <w:tabs>
                <w:tab w:val="left" w:pos="-720"/>
              </w:tabs>
              <w:suppressAutoHyphens/>
              <w:jc w:val="center"/>
              <w:rPr>
                <w:rFonts w:cs="Times New Roman"/>
                <w:b/>
                <w:sz w:val="32"/>
                <w:szCs w:val="32"/>
              </w:rPr>
            </w:pPr>
            <w:r>
              <w:rPr>
                <w:rFonts w:cs="Times New Roman"/>
                <w:b/>
                <w:sz w:val="32"/>
                <w:szCs w:val="32"/>
              </w:rPr>
              <w:t>15</w:t>
            </w:r>
          </w:p>
        </w:tc>
        <w:tc>
          <w:tcPr>
            <w:tcW w:w="1261" w:type="dxa"/>
            <w:tcBorders>
              <w:top w:val="nil"/>
              <w:left w:val="nil"/>
              <w:bottom w:val="single" w:sz="4" w:space="0" w:color="auto"/>
              <w:right w:val="single" w:sz="4" w:space="0" w:color="auto"/>
            </w:tcBorders>
            <w:vAlign w:val="center"/>
          </w:tcPr>
          <w:p w:rsidR="0048456D" w:rsidRPr="00EE4161" w:rsidRDefault="0048456D" w:rsidP="00983CF0">
            <w:pPr>
              <w:tabs>
                <w:tab w:val="left" w:pos="-720"/>
              </w:tabs>
              <w:suppressAutoHyphens/>
              <w:jc w:val="center"/>
              <w:rPr>
                <w:rFonts w:cs="Times New Roman"/>
                <w:b/>
                <w:sz w:val="32"/>
                <w:szCs w:val="32"/>
              </w:rPr>
            </w:pPr>
          </w:p>
        </w:tc>
      </w:tr>
      <w:tr w:rsidR="00AD4C7E" w:rsidRPr="00EE4161" w:rsidTr="00983CF0">
        <w:trPr>
          <w:trHeight w:val="432"/>
        </w:trPr>
        <w:tc>
          <w:tcPr>
            <w:tcW w:w="6835" w:type="dxa"/>
            <w:tcBorders>
              <w:top w:val="nil"/>
              <w:left w:val="single" w:sz="4" w:space="0" w:color="auto"/>
              <w:bottom w:val="single" w:sz="4" w:space="0" w:color="auto"/>
              <w:right w:val="single" w:sz="4" w:space="0" w:color="auto"/>
            </w:tcBorders>
            <w:vAlign w:val="center"/>
          </w:tcPr>
          <w:p w:rsidR="0082753F"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EC319A" w:rsidP="009A0C2F">
            <w:pPr>
              <w:keepNext/>
              <w:keepLines/>
              <w:tabs>
                <w:tab w:val="left" w:pos="-720"/>
              </w:tabs>
              <w:suppressAutoHyphens/>
              <w:jc w:val="center"/>
              <w:rPr>
                <w:rFonts w:cs="Times New Roman"/>
                <w:b/>
                <w:sz w:val="32"/>
                <w:szCs w:val="32"/>
              </w:rPr>
            </w:pPr>
            <w:r>
              <w:rPr>
                <w:rFonts w:cs="Times New Roman"/>
                <w:b/>
                <w:sz w:val="32"/>
                <w:szCs w:val="32"/>
              </w:rPr>
              <w:t>20</w:t>
            </w:r>
          </w:p>
        </w:tc>
        <w:tc>
          <w:tcPr>
            <w:tcW w:w="1261" w:type="dxa"/>
            <w:tcBorders>
              <w:top w:val="nil"/>
              <w:left w:val="nil"/>
              <w:bottom w:val="single" w:sz="4" w:space="0" w:color="auto"/>
              <w:right w:val="single" w:sz="4" w:space="0" w:color="auto"/>
            </w:tcBorders>
            <w:vAlign w:val="center"/>
          </w:tcPr>
          <w:p w:rsidR="0048456D" w:rsidRPr="00EE4161" w:rsidRDefault="0048456D" w:rsidP="009A0C2F">
            <w:pPr>
              <w:keepNext/>
              <w:keepLines/>
              <w:tabs>
                <w:tab w:val="left" w:pos="-720"/>
              </w:tabs>
              <w:suppressAutoHyphens/>
              <w:jc w:val="center"/>
              <w:rPr>
                <w:rFonts w:cs="Times New Roman"/>
                <w:b/>
                <w:sz w:val="32"/>
                <w:szCs w:val="32"/>
              </w:rPr>
            </w:pPr>
          </w:p>
        </w:tc>
      </w:tr>
      <w:tr w:rsidR="00AD4C7E" w:rsidRPr="00EE4161" w:rsidTr="00983CF0">
        <w:trPr>
          <w:trHeight w:val="720"/>
        </w:trPr>
        <w:tc>
          <w:tcPr>
            <w:tcW w:w="6835" w:type="dxa"/>
            <w:tcBorders>
              <w:top w:val="nil"/>
              <w:left w:val="single" w:sz="4" w:space="0" w:color="auto"/>
              <w:bottom w:val="single" w:sz="4" w:space="0" w:color="auto"/>
              <w:right w:val="single" w:sz="4" w:space="0" w:color="auto"/>
            </w:tcBorders>
            <w:vAlign w:val="center"/>
          </w:tcPr>
          <w:p w:rsidR="0048456D" w:rsidRPr="00EE4161" w:rsidRDefault="0048456D" w:rsidP="009A0C2F">
            <w:pPr>
              <w:pStyle w:val="ListParagraph"/>
              <w:keepNext/>
              <w:keepLines/>
              <w:numPr>
                <w:ilvl w:val="2"/>
                <w:numId w:val="8"/>
              </w:numPr>
              <w:tabs>
                <w:tab w:val="left" w:pos="720"/>
              </w:tabs>
              <w:outlineLvl w:val="0"/>
              <w:rPr>
                <w:rFonts w:cs="Times New Roman"/>
                <w:szCs w:val="22"/>
              </w:rPr>
            </w:pPr>
            <w:r w:rsidRPr="00EE4161">
              <w:rPr>
                <w:rFonts w:cs="Times New Roman"/>
                <w:szCs w:val="22"/>
              </w:rPr>
              <w:t xml:space="preserve">The reputation of the </w:t>
            </w:r>
            <w:r w:rsidR="00734460" w:rsidRPr="00EE4161">
              <w:rPr>
                <w:rFonts w:cs="Times New Roman"/>
                <w:szCs w:val="22"/>
              </w:rPr>
              <w:t xml:space="preserve">Respondent </w:t>
            </w:r>
            <w:r w:rsidRPr="00EE4161">
              <w:rPr>
                <w:rFonts w:cs="Times New Roman"/>
                <w:szCs w:val="22"/>
              </w:rPr>
              <w:t xml:space="preserve">and the </w:t>
            </w:r>
            <w:r w:rsidR="009455C2" w:rsidRPr="00EE4161">
              <w:rPr>
                <w:rFonts w:cs="Times New Roman"/>
                <w:szCs w:val="22"/>
              </w:rPr>
              <w:t>Respondent’s goods</w:t>
            </w:r>
            <w:r w:rsidRPr="00EE4161">
              <w:rPr>
                <w:rFonts w:cs="Times New Roman"/>
                <w:szCs w:val="22"/>
              </w:rPr>
              <w:t xml:space="preserve"> </w:t>
            </w:r>
            <w:r w:rsidR="004E6931" w:rsidRPr="00EE4161">
              <w:rPr>
                <w:rFonts w:cs="Times New Roman"/>
                <w:szCs w:val="22"/>
              </w:rPr>
              <w:t>and/</w:t>
            </w:r>
            <w:r w:rsidRPr="00EE4161">
              <w:rPr>
                <w:rFonts w:cs="Times New Roman"/>
                <w:szCs w:val="22"/>
              </w:rPr>
              <w:t xml:space="preserve">or services.  </w:t>
            </w:r>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EC319A" w:rsidP="009A0C2F">
            <w:pPr>
              <w:keepNext/>
              <w:keepLines/>
              <w:tabs>
                <w:tab w:val="left" w:pos="-720"/>
              </w:tabs>
              <w:suppressAutoHyphens/>
              <w:jc w:val="center"/>
              <w:rPr>
                <w:rFonts w:cs="Times New Roman"/>
                <w:b/>
                <w:bCs/>
                <w:sz w:val="32"/>
                <w:szCs w:val="32"/>
              </w:rPr>
            </w:pPr>
            <w:r>
              <w:rPr>
                <w:rFonts w:cs="Times New Roman"/>
                <w:b/>
                <w:bCs/>
                <w:sz w:val="32"/>
                <w:szCs w:val="32"/>
              </w:rPr>
              <w:t>15</w:t>
            </w:r>
          </w:p>
        </w:tc>
        <w:tc>
          <w:tcPr>
            <w:tcW w:w="1261" w:type="dxa"/>
            <w:tcBorders>
              <w:top w:val="nil"/>
              <w:left w:val="nil"/>
              <w:bottom w:val="single" w:sz="4" w:space="0" w:color="auto"/>
              <w:right w:val="single" w:sz="4" w:space="0" w:color="auto"/>
            </w:tcBorders>
            <w:vAlign w:val="center"/>
          </w:tcPr>
          <w:p w:rsidR="0048456D" w:rsidRPr="00EE4161" w:rsidRDefault="0048456D" w:rsidP="009A0C2F">
            <w:pPr>
              <w:keepNext/>
              <w:keepLines/>
              <w:tabs>
                <w:tab w:val="left" w:pos="-720"/>
              </w:tabs>
              <w:suppressAutoHyphens/>
              <w:jc w:val="center"/>
              <w:rPr>
                <w:rFonts w:cs="Times New Roman"/>
                <w:b/>
                <w:sz w:val="32"/>
                <w:szCs w:val="32"/>
              </w:rPr>
            </w:pPr>
          </w:p>
        </w:tc>
      </w:tr>
      <w:tr w:rsidR="004409F1" w:rsidRPr="00EE4161" w:rsidTr="00983CF0">
        <w:trPr>
          <w:trHeight w:val="379"/>
        </w:trPr>
        <w:tc>
          <w:tcPr>
            <w:tcW w:w="9356" w:type="dxa"/>
            <w:gridSpan w:val="4"/>
            <w:tcBorders>
              <w:top w:val="nil"/>
              <w:left w:val="single" w:sz="4" w:space="0" w:color="auto"/>
              <w:bottom w:val="single" w:sz="4" w:space="0" w:color="auto"/>
              <w:right w:val="single" w:sz="4" w:space="0" w:color="auto"/>
            </w:tcBorders>
            <w:shd w:val="clear" w:color="auto" w:fill="000000"/>
            <w:vAlign w:val="center"/>
          </w:tcPr>
          <w:p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409F1" w:rsidRPr="00EE4161" w:rsidTr="00AD4C7E">
        <w:trPr>
          <w:trHeight w:val="864"/>
        </w:trPr>
        <w:tc>
          <w:tcPr>
            <w:tcW w:w="9356" w:type="dxa"/>
            <w:gridSpan w:val="4"/>
            <w:tcBorders>
              <w:top w:val="nil"/>
              <w:left w:val="single" w:sz="4" w:space="0" w:color="auto"/>
              <w:bottom w:val="single" w:sz="4" w:space="0" w:color="auto"/>
              <w:right w:val="single" w:sz="4" w:space="0" w:color="auto"/>
            </w:tcBorders>
            <w:vAlign w:val="center"/>
          </w:tcPr>
          <w:p w:rsidR="0048456D" w:rsidRPr="00EE4161" w:rsidRDefault="0048456D" w:rsidP="009A0C2F">
            <w:pPr>
              <w:pStyle w:val="ListParagraph"/>
              <w:keepNext/>
              <w:keepLines/>
              <w:numPr>
                <w:ilvl w:val="2"/>
                <w:numId w:val="8"/>
              </w:numPr>
              <w:tabs>
                <w:tab w:val="left" w:pos="720"/>
              </w:tabs>
              <w:outlineLvl w:val="0"/>
              <w:rPr>
                <w:rFonts w:cs="Times New Roman"/>
                <w:b/>
                <w:szCs w:val="22"/>
              </w:rPr>
            </w:pPr>
            <w:r w:rsidRPr="00EE4161">
              <w:rPr>
                <w:rFonts w:cs="Times New Roman"/>
                <w:szCs w:val="22"/>
              </w:rPr>
              <w:t>Disadvantage</w:t>
            </w:r>
            <w:r w:rsidR="005B19FD" w:rsidRPr="00EE4161">
              <w:rPr>
                <w:rFonts w:cs="Times New Roman"/>
                <w:szCs w:val="22"/>
              </w:rPr>
              <w:t>d</w:t>
            </w:r>
            <w:r w:rsidRPr="00EE4161">
              <w:rPr>
                <w:rFonts w:cs="Times New Roman"/>
                <w:szCs w:val="22"/>
              </w:rPr>
              <w:t xml:space="preserve"> Business Enterprise Participation. This will be applied to your HUB/SMWVBE Participation and is worth </w:t>
            </w:r>
            <w:r w:rsidRPr="00EE4161">
              <w:rPr>
                <w:rFonts w:cs="Times New Roman"/>
                <w:b/>
                <w:szCs w:val="22"/>
              </w:rPr>
              <w:t>15 points</w:t>
            </w:r>
            <w:r w:rsidRPr="00EE4161">
              <w:rPr>
                <w:rFonts w:cs="Times New Roman"/>
                <w:szCs w:val="22"/>
              </w:rPr>
              <w:t xml:space="preserve">. </w:t>
            </w:r>
            <w:r w:rsidRPr="00EE4161">
              <w:rPr>
                <w:rFonts w:cs="Times New Roman"/>
                <w:b/>
                <w:bCs/>
                <w:szCs w:val="22"/>
              </w:rPr>
              <w:t xml:space="preserve"> If the Respondent is a Certified HUB/SMWVBE,</w:t>
            </w:r>
            <w:r w:rsidRPr="00EE4161">
              <w:rPr>
                <w:rFonts w:cs="Times New Roman"/>
                <w:b/>
                <w:szCs w:val="22"/>
              </w:rPr>
              <w:t xml:space="preserve"> </w:t>
            </w:r>
            <w:r w:rsidRPr="00EE4161">
              <w:rPr>
                <w:rFonts w:cs="Times New Roman"/>
                <w:szCs w:val="22"/>
              </w:rPr>
              <w:t xml:space="preserve">skip B and C; </w:t>
            </w:r>
            <w:r w:rsidRPr="00EE4161">
              <w:rPr>
                <w:rFonts w:cs="Times New Roman"/>
                <w:b/>
                <w:szCs w:val="22"/>
              </w:rPr>
              <w:t>if not,</w:t>
            </w:r>
            <w:r w:rsidRPr="00EE4161">
              <w:rPr>
                <w:rFonts w:cs="Times New Roman"/>
                <w:szCs w:val="22"/>
              </w:rPr>
              <w:t xml:space="preserve"> complete B and C</w:t>
            </w:r>
            <w:r w:rsidRPr="00EE4161">
              <w:rPr>
                <w:rFonts w:cs="Times New Roman"/>
                <w:b/>
                <w:bCs/>
                <w:szCs w:val="22"/>
              </w:rPr>
              <w:t>.</w:t>
            </w:r>
            <w:r w:rsidRPr="00EE4161">
              <w:rPr>
                <w:rFonts w:cs="Times New Roman"/>
                <w:szCs w:val="22"/>
              </w:rPr>
              <w:t xml:space="preserve"> The breakdown is as follows:</w:t>
            </w:r>
          </w:p>
        </w:tc>
      </w:tr>
      <w:tr w:rsidR="00AD4C7E" w:rsidRPr="00EE4161" w:rsidTr="00983CF0">
        <w:trPr>
          <w:trHeight w:val="476"/>
        </w:trPr>
        <w:tc>
          <w:tcPr>
            <w:tcW w:w="6835" w:type="dxa"/>
            <w:tcBorders>
              <w:top w:val="nil"/>
              <w:left w:val="single" w:sz="4" w:space="0" w:color="auto"/>
              <w:bottom w:val="single" w:sz="4" w:space="0" w:color="auto"/>
              <w:right w:val="single" w:sz="4" w:space="0" w:color="auto"/>
            </w:tcBorders>
            <w:vAlign w:val="center"/>
          </w:tcPr>
          <w:p w:rsidR="0048456D" w:rsidRPr="00EE4161" w:rsidRDefault="0048456D" w:rsidP="009A0C2F">
            <w:pPr>
              <w:keepNext/>
              <w:keepLines/>
              <w:suppressAutoHyphens/>
              <w:rPr>
                <w:rFonts w:cs="Times New Roman"/>
                <w:szCs w:val="22"/>
              </w:rPr>
            </w:pPr>
            <w:r w:rsidRPr="00EE4161">
              <w:rPr>
                <w:rFonts w:cs="Times New Roman"/>
                <w:szCs w:val="22"/>
              </w:rPr>
              <w:t>A. Certified HUB/SMWVBE</w:t>
            </w:r>
          </w:p>
        </w:tc>
        <w:tc>
          <w:tcPr>
            <w:tcW w:w="1260" w:type="dxa"/>
            <w:gridSpan w:val="2"/>
            <w:tcBorders>
              <w:top w:val="nil"/>
              <w:left w:val="single" w:sz="4" w:space="0" w:color="auto"/>
              <w:bottom w:val="single" w:sz="4" w:space="0" w:color="auto"/>
              <w:right w:val="single" w:sz="4" w:space="0" w:color="auto"/>
            </w:tcBorders>
            <w:shd w:val="clear" w:color="auto" w:fill="auto"/>
            <w:vAlign w:val="center"/>
          </w:tcPr>
          <w:p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tc>
          <w:tcPr>
            <w:tcW w:w="1261" w:type="dxa"/>
            <w:tcBorders>
              <w:top w:val="nil"/>
              <w:left w:val="single" w:sz="4" w:space="0" w:color="auto"/>
              <w:bottom w:val="single" w:sz="4" w:space="0" w:color="auto"/>
              <w:right w:val="single" w:sz="4" w:space="0" w:color="auto"/>
            </w:tcBorders>
            <w:vAlign w:val="center"/>
          </w:tcPr>
          <w:p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4409F1" w:rsidRPr="00EE4161" w:rsidTr="00983CF0">
        <w:trPr>
          <w:trHeight w:val="432"/>
        </w:trPr>
        <w:tc>
          <w:tcPr>
            <w:tcW w:w="9356" w:type="dxa"/>
            <w:gridSpan w:val="4"/>
            <w:tcBorders>
              <w:top w:val="nil"/>
              <w:left w:val="single" w:sz="4" w:space="0" w:color="auto"/>
              <w:bottom w:val="single" w:sz="4" w:space="0" w:color="auto"/>
              <w:right w:val="single" w:sz="4" w:space="0" w:color="auto"/>
            </w:tcBorders>
            <w:shd w:val="clear" w:color="auto" w:fill="0D0D0D"/>
            <w:vAlign w:val="center"/>
          </w:tcPr>
          <w:p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AD4C7E" w:rsidRPr="00EE4161" w:rsidTr="00983CF0">
        <w:trPr>
          <w:trHeight w:val="1152"/>
        </w:trPr>
        <w:tc>
          <w:tcPr>
            <w:tcW w:w="6835" w:type="dxa"/>
            <w:tcBorders>
              <w:top w:val="nil"/>
              <w:left w:val="single" w:sz="4" w:space="0" w:color="auto"/>
              <w:bottom w:val="single" w:sz="4" w:space="0" w:color="auto"/>
              <w:right w:val="single" w:sz="4" w:space="0" w:color="auto"/>
            </w:tcBorders>
            <w:vAlign w:val="center"/>
          </w:tcPr>
          <w:p w:rsidR="0048456D" w:rsidRPr="00EE4161" w:rsidRDefault="0048456D" w:rsidP="009A0C2F">
            <w:pPr>
              <w:keepNext/>
              <w:keepLines/>
              <w:jc w:val="both"/>
              <w:rPr>
                <w:rFonts w:cs="Times New Roman"/>
                <w:szCs w:val="22"/>
              </w:rPr>
            </w:pPr>
            <w:r w:rsidRPr="00EE4161">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tc>
          <w:tcPr>
            <w:tcW w:w="1261" w:type="dxa"/>
            <w:tcBorders>
              <w:top w:val="nil"/>
              <w:left w:val="nil"/>
              <w:bottom w:val="single" w:sz="4" w:space="0" w:color="auto"/>
              <w:right w:val="single" w:sz="4" w:space="0" w:color="auto"/>
            </w:tcBorders>
            <w:vAlign w:val="center"/>
          </w:tcPr>
          <w:p w:rsidR="0048456D" w:rsidRPr="00EE4161" w:rsidRDefault="0079781A" w:rsidP="003B265D">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AD4C7E" w:rsidRPr="00EE4161" w:rsidTr="00983CF0">
        <w:trPr>
          <w:trHeight w:val="1152"/>
        </w:trPr>
        <w:tc>
          <w:tcPr>
            <w:tcW w:w="6835" w:type="dxa"/>
            <w:tcBorders>
              <w:top w:val="nil"/>
              <w:left w:val="single" w:sz="4" w:space="0" w:color="auto"/>
              <w:bottom w:val="single" w:sz="4" w:space="0" w:color="auto"/>
              <w:right w:val="single" w:sz="4" w:space="0" w:color="auto"/>
            </w:tcBorders>
            <w:vAlign w:val="center"/>
          </w:tcPr>
          <w:p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260" w:type="dxa"/>
            <w:gridSpan w:val="2"/>
            <w:tcBorders>
              <w:top w:val="nil"/>
              <w:left w:val="nil"/>
              <w:bottom w:val="single" w:sz="4" w:space="0" w:color="auto"/>
              <w:right w:val="single" w:sz="4" w:space="0" w:color="auto"/>
            </w:tcBorders>
            <w:shd w:val="clear" w:color="auto" w:fill="auto"/>
            <w:vAlign w:val="center"/>
          </w:tcPr>
          <w:p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tc>
          <w:tcPr>
            <w:tcW w:w="1261" w:type="dxa"/>
            <w:tcBorders>
              <w:top w:val="nil"/>
              <w:left w:val="nil"/>
              <w:bottom w:val="single" w:sz="4" w:space="0" w:color="auto"/>
              <w:right w:val="single" w:sz="4" w:space="0" w:color="auto"/>
            </w:tcBorders>
            <w:vAlign w:val="center"/>
          </w:tcPr>
          <w:p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tr>
      <w:tr w:rsidR="00AD4C7E" w:rsidRPr="00EE4161" w:rsidTr="00983CF0">
        <w:trPr>
          <w:trHeight w:val="437"/>
        </w:trPr>
        <w:tc>
          <w:tcPr>
            <w:tcW w:w="683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991"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rsidR="0048456D" w:rsidRPr="00EE4161" w:rsidRDefault="0048456D" w:rsidP="009A0C2F">
            <w:pPr>
              <w:keepNext/>
              <w:keepLines/>
              <w:tabs>
                <w:tab w:val="left" w:pos="-720"/>
              </w:tabs>
              <w:suppressAutoHyphens/>
              <w:jc w:val="center"/>
              <w:rPr>
                <w:rFonts w:cs="Times New Roman"/>
                <w:b/>
                <w:bCs/>
                <w:szCs w:val="22"/>
              </w:rPr>
            </w:pPr>
          </w:p>
        </w:tc>
      </w:tr>
      <w:tr w:rsidR="004409F1" w:rsidRPr="00EE4161" w:rsidTr="00AD4C7E">
        <w:trPr>
          <w:trHeight w:val="413"/>
        </w:trPr>
        <w:tc>
          <w:tcPr>
            <w:tcW w:w="9356" w:type="dxa"/>
            <w:gridSpan w:val="4"/>
            <w:tcBorders>
              <w:top w:val="single" w:sz="4" w:space="0" w:color="auto"/>
              <w:left w:val="single" w:sz="4" w:space="0" w:color="auto"/>
              <w:right w:val="single" w:sz="4" w:space="0" w:color="auto"/>
            </w:tcBorders>
            <w:vAlign w:val="center"/>
            <w:hideMark/>
          </w:tcPr>
          <w:p w:rsidR="0048456D" w:rsidRPr="00EE4161" w:rsidRDefault="0048456D" w:rsidP="009A0C2F">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409F1" w:rsidRPr="00EE4161" w:rsidTr="00AD4C7E">
        <w:trPr>
          <w:trHeight w:val="449"/>
        </w:trPr>
        <w:tc>
          <w:tcPr>
            <w:tcW w:w="9356" w:type="dxa"/>
            <w:gridSpan w:val="4"/>
            <w:tcBorders>
              <w:top w:val="nil"/>
              <w:left w:val="single" w:sz="4" w:space="0" w:color="auto"/>
              <w:bottom w:val="single" w:sz="4" w:space="0" w:color="auto"/>
              <w:right w:val="single" w:sz="4" w:space="0" w:color="auto"/>
            </w:tcBorders>
            <w:vAlign w:val="center"/>
            <w:hideMark/>
          </w:tcPr>
          <w:p w:rsidR="0048456D" w:rsidRPr="00EE4161" w:rsidRDefault="0048456D" w:rsidP="009A0C2F">
            <w:pPr>
              <w:keepNext/>
              <w:keepLines/>
              <w:tabs>
                <w:tab w:val="left" w:pos="-720"/>
              </w:tabs>
              <w:suppressAutoHyphens/>
              <w:jc w:val="both"/>
              <w:rPr>
                <w:b/>
                <w:sz w:val="8"/>
                <w:szCs w:val="6"/>
              </w:rPr>
            </w:pPr>
          </w:p>
          <w:p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409F1" w:rsidRPr="00EE4161" w:rsidTr="00AD4C7E">
        <w:trPr>
          <w:trHeight w:val="449"/>
        </w:trPr>
        <w:tc>
          <w:tcPr>
            <w:tcW w:w="9356"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48456D" w:rsidRPr="00EE4161" w:rsidRDefault="00535571" w:rsidP="00830F5E">
            <w:pPr>
              <w:tabs>
                <w:tab w:val="left" w:pos="-720"/>
              </w:tabs>
              <w:suppressAutoHyphens/>
              <w:jc w:val="center"/>
              <w:rPr>
                <w:rFonts w:cs="Times New Roman"/>
                <w:b/>
                <w:szCs w:val="22"/>
              </w:rPr>
            </w:pPr>
            <w:r w:rsidRPr="00EE4161">
              <w:rPr>
                <w:rFonts w:cs="Times New Roman"/>
                <w:b/>
                <w:sz w:val="28"/>
              </w:rPr>
              <w:t>RFP #</w:t>
            </w:r>
            <w:r w:rsidR="00EC319A">
              <w:rPr>
                <w:rFonts w:cs="Times New Roman"/>
                <w:b/>
                <w:sz w:val="28"/>
              </w:rPr>
              <w:t>20217</w:t>
            </w:r>
            <w:r w:rsidR="003B265D">
              <w:rPr>
                <w:rFonts w:cs="Times New Roman"/>
                <w:b/>
                <w:sz w:val="28"/>
              </w:rPr>
              <w:t>97</w:t>
            </w:r>
            <w:r w:rsidR="00EC319A">
              <w:rPr>
                <w:rFonts w:cs="Times New Roman"/>
                <w:b/>
                <w:sz w:val="28"/>
              </w:rPr>
              <w:t xml:space="preserve">8648 </w:t>
            </w:r>
            <w:r w:rsidR="00AD4C7E">
              <w:rPr>
                <w:rFonts w:cs="Times New Roman"/>
                <w:b/>
                <w:sz w:val="28"/>
              </w:rPr>
              <w:t>Dermal Tissue Implants and Supplies</w:t>
            </w:r>
          </w:p>
        </w:tc>
      </w:tr>
    </w:tbl>
    <w:p w:rsidR="004C3FA3" w:rsidRPr="00EE4161" w:rsidRDefault="004C3FA3" w:rsidP="00535571">
      <w:pPr>
        <w:jc w:val="center"/>
        <w:rPr>
          <w:rFonts w:cs="Times New Roman"/>
          <w:b/>
          <w:sz w:val="40"/>
          <w:szCs w:val="40"/>
        </w:rPr>
      </w:pPr>
      <w:r w:rsidRPr="00AD4C7E">
        <w:rPr>
          <w:b/>
          <w:sz w:val="18"/>
        </w:rPr>
        <w:br w:type="page"/>
      </w:r>
      <w:r w:rsidR="005B09D6" w:rsidRPr="00EE4161">
        <w:rPr>
          <w:rFonts w:cs="Times New Roman"/>
          <w:b/>
          <w:sz w:val="40"/>
          <w:szCs w:val="40"/>
        </w:rPr>
        <w:lastRenderedPageBreak/>
        <w:t xml:space="preserve">Exhibit </w:t>
      </w:r>
      <w:r w:rsidRPr="00EE4161">
        <w:rPr>
          <w:rFonts w:cs="Times New Roman"/>
          <w:b/>
          <w:sz w:val="40"/>
          <w:szCs w:val="40"/>
        </w:rPr>
        <w:t>A</w:t>
      </w:r>
    </w:p>
    <w:p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rsidR="00535571" w:rsidRPr="00AD4C7E" w:rsidRDefault="00E03D1B" w:rsidP="004C3FA3">
      <w:pPr>
        <w:jc w:val="center"/>
        <w:rPr>
          <w:rFonts w:cs="Times New Roman"/>
          <w:b/>
          <w:sz w:val="36"/>
          <w:szCs w:val="36"/>
          <w:u w:val="single"/>
        </w:rPr>
      </w:pPr>
      <w:r w:rsidRPr="00AD4C7E">
        <w:rPr>
          <w:b/>
          <w:sz w:val="36"/>
          <w:szCs w:val="36"/>
          <w:u w:val="single"/>
        </w:rPr>
        <w:t>RFP #</w:t>
      </w:r>
      <w:r w:rsidRPr="00AD4C7E">
        <w:rPr>
          <w:rFonts w:cs="Times New Roman"/>
          <w:b/>
          <w:sz w:val="36"/>
          <w:szCs w:val="36"/>
          <w:u w:val="single"/>
        </w:rPr>
        <w:t>2021978648 Dermal</w:t>
      </w:r>
      <w:r w:rsidRPr="00AD4C7E">
        <w:rPr>
          <w:b/>
          <w:sz w:val="36"/>
          <w:szCs w:val="36"/>
          <w:u w:val="single"/>
        </w:rPr>
        <w:t xml:space="preserve"> Tissue Implants and Supplies</w:t>
      </w:r>
    </w:p>
    <w:p w:rsidR="00611DAA" w:rsidRDefault="00611DAA" w:rsidP="00611DAA">
      <w:pPr>
        <w:jc w:val="center"/>
        <w:rPr>
          <w:rFonts w:cs="Times New Roman"/>
          <w:szCs w:val="22"/>
        </w:rPr>
      </w:pPr>
    </w:p>
    <w:p w:rsidR="00977CAE" w:rsidRPr="00A7677D" w:rsidRDefault="00977CAE" w:rsidP="00611DAA">
      <w:pPr>
        <w:jc w:val="center"/>
        <w:rPr>
          <w:rFonts w:cs="Times New Roman"/>
          <w:szCs w:val="22"/>
        </w:rPr>
      </w:pPr>
    </w:p>
    <w:p w:rsidR="0052794F" w:rsidRPr="0052794F" w:rsidRDefault="0052794F" w:rsidP="003C23D4">
      <w:pPr>
        <w:pStyle w:val="ListParagraph"/>
        <w:numPr>
          <w:ilvl w:val="0"/>
          <w:numId w:val="60"/>
        </w:numPr>
        <w:ind w:left="360"/>
        <w:rPr>
          <w:rFonts w:cs="Times New Roman"/>
          <w:b/>
          <w:bCs/>
          <w:sz w:val="24"/>
          <w:szCs w:val="24"/>
        </w:rPr>
      </w:pPr>
      <w:r w:rsidRPr="0052794F">
        <w:rPr>
          <w:rFonts w:cs="Times New Roman"/>
          <w:b/>
          <w:bCs/>
          <w:sz w:val="24"/>
          <w:szCs w:val="24"/>
        </w:rPr>
        <w:t>Product Pricing</w:t>
      </w:r>
    </w:p>
    <w:p w:rsidR="00535571" w:rsidRPr="00AD4C7E" w:rsidRDefault="00977CAE" w:rsidP="00AD4C7E">
      <w:pPr>
        <w:pStyle w:val="ListParagraph"/>
        <w:ind w:left="360"/>
        <w:rPr>
          <w:sz w:val="24"/>
        </w:rPr>
      </w:pPr>
      <w:r>
        <w:rPr>
          <w:rFonts w:cs="Times New Roman"/>
          <w:sz w:val="24"/>
          <w:szCs w:val="24"/>
        </w:rPr>
        <w:t>Fill out the</w:t>
      </w:r>
      <w:r w:rsidR="00611DAA" w:rsidRPr="00977CAE">
        <w:rPr>
          <w:rFonts w:cs="Times New Roman"/>
          <w:sz w:val="24"/>
          <w:szCs w:val="24"/>
        </w:rPr>
        <w:t xml:space="preserve"> Pr</w:t>
      </w:r>
      <w:r w:rsidR="00A86398">
        <w:rPr>
          <w:rFonts w:cs="Times New Roman"/>
          <w:sz w:val="24"/>
          <w:szCs w:val="24"/>
        </w:rPr>
        <w:t>oduct Pricing</w:t>
      </w:r>
      <w:r w:rsidR="00611DAA" w:rsidRPr="00023F77">
        <w:rPr>
          <w:sz w:val="24"/>
        </w:rPr>
        <w:t xml:space="preserve"> Sheet</w:t>
      </w:r>
      <w:r>
        <w:rPr>
          <w:rFonts w:cs="Times New Roman"/>
          <w:sz w:val="24"/>
          <w:szCs w:val="24"/>
        </w:rPr>
        <w:t>, which is</w:t>
      </w:r>
      <w:r w:rsidR="00611DAA" w:rsidRPr="00023F77">
        <w:rPr>
          <w:sz w:val="24"/>
        </w:rPr>
        <w:t xml:space="preserve"> </w:t>
      </w:r>
      <w:r w:rsidR="00EE15B8" w:rsidRPr="00AD4C7E">
        <w:rPr>
          <w:sz w:val="24"/>
        </w:rPr>
        <w:t xml:space="preserve">attached as a separate </w:t>
      </w:r>
      <w:r w:rsidR="00611DAA" w:rsidRPr="00023F77">
        <w:rPr>
          <w:sz w:val="24"/>
        </w:rPr>
        <w:t>document.</w:t>
      </w:r>
      <w:r w:rsidR="00A86398">
        <w:rPr>
          <w:rFonts w:cs="Times New Roman"/>
          <w:sz w:val="24"/>
          <w:szCs w:val="24"/>
        </w:rPr>
        <w:t xml:space="preserve"> You must use this format to submit pricing. Do not change the format. Include</w:t>
      </w:r>
      <w:r w:rsidR="00A86398" w:rsidRPr="00A86398">
        <w:rPr>
          <w:rFonts w:cs="Times New Roman"/>
          <w:sz w:val="24"/>
          <w:szCs w:val="24"/>
        </w:rPr>
        <w:t xml:space="preserve"> the entire list of products / items in your catalogue relevant to </w:t>
      </w:r>
      <w:r w:rsidR="004409F1">
        <w:rPr>
          <w:rFonts w:cs="Times New Roman"/>
          <w:sz w:val="24"/>
          <w:szCs w:val="24"/>
        </w:rPr>
        <w:t>the dermal tissue implant</w:t>
      </w:r>
      <w:r w:rsidR="00A86398" w:rsidRPr="00A86398">
        <w:rPr>
          <w:rFonts w:cs="Times New Roman"/>
          <w:sz w:val="24"/>
          <w:szCs w:val="24"/>
        </w:rPr>
        <w:t xml:space="preserve"> service line.</w:t>
      </w:r>
    </w:p>
    <w:p w:rsidR="00805524" w:rsidRPr="00AD4C7E" w:rsidRDefault="00805524" w:rsidP="00AD4C7E">
      <w:pPr>
        <w:rPr>
          <w:b/>
          <w:sz w:val="24"/>
        </w:rPr>
      </w:pPr>
    </w:p>
    <w:p w:rsidR="0052794F" w:rsidRPr="0052794F" w:rsidRDefault="0052794F" w:rsidP="003C23D4">
      <w:pPr>
        <w:pStyle w:val="ListParagraph"/>
        <w:numPr>
          <w:ilvl w:val="0"/>
          <w:numId w:val="60"/>
        </w:numPr>
        <w:ind w:left="360"/>
        <w:rPr>
          <w:rFonts w:cs="Times New Roman"/>
          <w:b/>
          <w:bCs/>
          <w:sz w:val="24"/>
          <w:szCs w:val="24"/>
        </w:rPr>
      </w:pPr>
      <w:bookmarkStart w:id="92" w:name="Discounts"/>
      <w:r w:rsidRPr="0052794F">
        <w:rPr>
          <w:rFonts w:eastAsia="Calibri"/>
          <w:b/>
          <w:bCs/>
        </w:rPr>
        <w:t>Discounts &amp; Rebates</w:t>
      </w:r>
      <w:bookmarkEnd w:id="92"/>
    </w:p>
    <w:p w:rsidR="009A0C2F" w:rsidRPr="00977CAE" w:rsidRDefault="00977CAE" w:rsidP="0052794F">
      <w:pPr>
        <w:pStyle w:val="ListParagraph"/>
        <w:ind w:left="360"/>
        <w:rPr>
          <w:rFonts w:cs="Times New Roman"/>
          <w:sz w:val="24"/>
          <w:szCs w:val="24"/>
        </w:rPr>
      </w:pPr>
      <w:r w:rsidRPr="00977CAE">
        <w:rPr>
          <w:rFonts w:cs="Times New Roman"/>
          <w:sz w:val="24"/>
          <w:szCs w:val="24"/>
        </w:rPr>
        <w:t>Please provide volume / spend based discounts in addition to the discounts included in your price sheet</w:t>
      </w:r>
      <w:r>
        <w:rPr>
          <w:rFonts w:cs="Times New Roman"/>
          <w:sz w:val="24"/>
          <w:szCs w:val="24"/>
        </w:rPr>
        <w:t>.</w:t>
      </w:r>
      <w:r w:rsidRPr="00977CAE">
        <w:rPr>
          <w:rFonts w:cs="Times New Roman"/>
          <w:sz w:val="24"/>
          <w:szCs w:val="24"/>
        </w:rPr>
        <w:t xml:space="preserve"> Rebates related to volume share or volume targets need to be backed by competitive pricing. If there are any discounts / rebates that </w:t>
      </w:r>
      <w:r w:rsidR="002C41F4">
        <w:rPr>
          <w:rFonts w:cs="Times New Roman"/>
          <w:sz w:val="24"/>
          <w:szCs w:val="24"/>
        </w:rPr>
        <w:t>the District</w:t>
      </w:r>
      <w:r w:rsidRPr="00977CAE">
        <w:rPr>
          <w:rFonts w:cs="Times New Roman"/>
          <w:sz w:val="24"/>
          <w:szCs w:val="24"/>
        </w:rPr>
        <w:t xml:space="preserve"> qualifies </w:t>
      </w:r>
      <w:r>
        <w:rPr>
          <w:rFonts w:cs="Times New Roman"/>
          <w:sz w:val="24"/>
          <w:szCs w:val="24"/>
        </w:rPr>
        <w:t xml:space="preserve">for </w:t>
      </w:r>
      <w:r w:rsidRPr="00977CAE">
        <w:rPr>
          <w:rFonts w:cs="Times New Roman"/>
          <w:sz w:val="24"/>
          <w:szCs w:val="24"/>
        </w:rPr>
        <w:t xml:space="preserve">as part of a different agreement / contract and are tied to the overall spend </w:t>
      </w:r>
      <w:r w:rsidR="002C41F4">
        <w:rPr>
          <w:rFonts w:cs="Times New Roman"/>
          <w:sz w:val="24"/>
          <w:szCs w:val="24"/>
        </w:rPr>
        <w:t>the District</w:t>
      </w:r>
      <w:r w:rsidRPr="00977CAE">
        <w:rPr>
          <w:rFonts w:cs="Times New Roman"/>
          <w:sz w:val="24"/>
          <w:szCs w:val="24"/>
        </w:rPr>
        <w:t xml:space="preserve"> has with the supplier, please mentions those here as well</w:t>
      </w:r>
      <w:r>
        <w:rPr>
          <w:rFonts w:cs="Times New Roman"/>
          <w:sz w:val="24"/>
          <w:szCs w:val="24"/>
        </w:rPr>
        <w:t>.</w:t>
      </w:r>
    </w:p>
    <w:p w:rsidR="009A0C2F" w:rsidRPr="00977CAE" w:rsidRDefault="009A0C2F" w:rsidP="00977CAE">
      <w:pPr>
        <w:pStyle w:val="ListParagraph"/>
        <w:ind w:left="360"/>
        <w:rPr>
          <w:rFonts w:cs="Times New Roman"/>
          <w:sz w:val="24"/>
          <w:szCs w:val="24"/>
        </w:rPr>
      </w:pPr>
    </w:p>
    <w:p w:rsidR="0052794F" w:rsidRPr="0052794F" w:rsidRDefault="0052794F" w:rsidP="003C23D4">
      <w:pPr>
        <w:pStyle w:val="ListParagraph"/>
        <w:numPr>
          <w:ilvl w:val="0"/>
          <w:numId w:val="60"/>
        </w:numPr>
        <w:ind w:left="360"/>
        <w:rPr>
          <w:rFonts w:cs="Times New Roman"/>
          <w:b/>
          <w:bCs/>
          <w:sz w:val="24"/>
          <w:szCs w:val="24"/>
        </w:rPr>
      </w:pPr>
      <w:r w:rsidRPr="0052794F">
        <w:rPr>
          <w:rFonts w:cs="Times New Roman"/>
          <w:b/>
          <w:bCs/>
          <w:sz w:val="24"/>
          <w:szCs w:val="24"/>
        </w:rPr>
        <w:t>Other Charges</w:t>
      </w:r>
    </w:p>
    <w:p w:rsidR="009A0C2F" w:rsidRPr="00977CAE" w:rsidRDefault="00977CAE" w:rsidP="0052794F">
      <w:pPr>
        <w:pStyle w:val="ListParagraph"/>
        <w:ind w:left="360"/>
        <w:rPr>
          <w:rFonts w:cs="Times New Roman"/>
          <w:sz w:val="24"/>
          <w:szCs w:val="24"/>
        </w:rPr>
      </w:pPr>
      <w:r w:rsidRPr="00977CAE">
        <w:rPr>
          <w:rFonts w:cs="Times New Roman"/>
          <w:sz w:val="24"/>
          <w:szCs w:val="24"/>
        </w:rPr>
        <w:t>Provide any additional charges that have not been captured in the price sheet or in the shipping charges below. Please provide the UOM and frequency of charges along with an example for better understanding of how the charge will be applicable</w:t>
      </w:r>
      <w:r>
        <w:rPr>
          <w:rFonts w:cs="Times New Roman"/>
          <w:sz w:val="24"/>
          <w:szCs w:val="24"/>
        </w:rPr>
        <w:t>. You MUST include all possible applicable charges in your response. The District will not pay any charges not included in your response.</w:t>
      </w:r>
    </w:p>
    <w:p w:rsidR="00977CAE" w:rsidRPr="00977CAE" w:rsidRDefault="00977CAE" w:rsidP="00977CAE">
      <w:pPr>
        <w:pStyle w:val="ListParagraph"/>
        <w:ind w:left="360"/>
        <w:rPr>
          <w:rFonts w:cs="Times New Roman"/>
          <w:sz w:val="24"/>
          <w:szCs w:val="24"/>
        </w:rPr>
      </w:pPr>
    </w:p>
    <w:p w:rsidR="0052794F" w:rsidRPr="0052794F" w:rsidRDefault="0052794F" w:rsidP="003C23D4">
      <w:pPr>
        <w:pStyle w:val="ListParagraph"/>
        <w:numPr>
          <w:ilvl w:val="0"/>
          <w:numId w:val="60"/>
        </w:numPr>
        <w:ind w:left="360"/>
        <w:rPr>
          <w:rFonts w:cs="Times New Roman"/>
          <w:b/>
          <w:sz w:val="24"/>
          <w:szCs w:val="24"/>
        </w:rPr>
      </w:pPr>
      <w:r w:rsidRPr="0052794F">
        <w:rPr>
          <w:rFonts w:cs="Times New Roman"/>
          <w:b/>
          <w:sz w:val="24"/>
          <w:szCs w:val="24"/>
        </w:rPr>
        <w:t>Shipping</w:t>
      </w:r>
    </w:p>
    <w:p w:rsidR="00977CAE" w:rsidRPr="00977CAE" w:rsidRDefault="00977CAE" w:rsidP="0052794F">
      <w:pPr>
        <w:pStyle w:val="ListParagraph"/>
        <w:ind w:left="360"/>
        <w:rPr>
          <w:rFonts w:cs="Times New Roman"/>
          <w:bCs/>
          <w:sz w:val="24"/>
          <w:szCs w:val="24"/>
        </w:rPr>
      </w:pPr>
      <w:r w:rsidRPr="00977CAE">
        <w:rPr>
          <w:rFonts w:cs="Times New Roman"/>
          <w:sz w:val="24"/>
          <w:szCs w:val="24"/>
        </w:rPr>
        <w:t>Provide shipment</w:t>
      </w:r>
      <w:r>
        <w:rPr>
          <w:rFonts w:cs="Times New Roman"/>
          <w:bCs/>
          <w:sz w:val="24"/>
          <w:szCs w:val="24"/>
        </w:rPr>
        <w:t xml:space="preserve"> charges on the spreadsheet below. Provide details of any and all charges that may be invoiced, including the UOM for the charges and description. The District will not pay any shipment-related charges not included in this spreadsheet.</w:t>
      </w:r>
    </w:p>
    <w:p w:rsidR="00977CAE" w:rsidRPr="00977CAE" w:rsidRDefault="00977CAE" w:rsidP="00977CAE">
      <w:pPr>
        <w:rPr>
          <w:rFonts w:cs="Times New Roman"/>
          <w:bCs/>
          <w:sz w:val="24"/>
          <w:szCs w:val="24"/>
        </w:rPr>
      </w:pPr>
    </w:p>
    <w:tbl>
      <w:tblPr>
        <w:tblW w:w="5000" w:type="pct"/>
        <w:tblLook w:val="04A0" w:firstRow="1" w:lastRow="0" w:firstColumn="1" w:lastColumn="0" w:noHBand="0" w:noVBand="1"/>
      </w:tblPr>
      <w:tblGrid>
        <w:gridCol w:w="4619"/>
        <w:gridCol w:w="1680"/>
        <w:gridCol w:w="3061"/>
      </w:tblGrid>
      <w:tr w:rsidR="00977CAE" w:rsidRPr="00977CAE" w:rsidTr="00977CAE">
        <w:trPr>
          <w:trHeight w:val="480"/>
        </w:trPr>
        <w:tc>
          <w:tcPr>
            <w:tcW w:w="9360" w:type="dxa"/>
            <w:gridSpan w:val="3"/>
            <w:tcBorders>
              <w:top w:val="nil"/>
              <w:left w:val="nil"/>
              <w:bottom w:val="nil"/>
              <w:right w:val="nil"/>
            </w:tcBorders>
            <w:shd w:val="clear" w:color="auto" w:fill="auto"/>
            <w:vAlign w:val="bottom"/>
            <w:hideMark/>
          </w:tcPr>
          <w:p w:rsidR="00977CAE" w:rsidRPr="00977CAE" w:rsidRDefault="00977CAE" w:rsidP="00977CAE">
            <w:pPr>
              <w:rPr>
                <w:rFonts w:cs="Times New Roman"/>
                <w:i/>
                <w:iCs/>
                <w:color w:val="000000"/>
                <w:szCs w:val="22"/>
              </w:rPr>
            </w:pPr>
            <w:r w:rsidRPr="00977CAE">
              <w:rPr>
                <w:rFonts w:cs="Times New Roman"/>
                <w:i/>
                <w:iCs/>
                <w:color w:val="000000"/>
                <w:szCs w:val="22"/>
              </w:rPr>
              <w:t xml:space="preserve">Note: JPS Health Network expects the supplier to not add any profit margin / additional overheads to the shipping charges. These charges should be passed on at cost to </w:t>
            </w:r>
            <w:r w:rsidR="002C41F4">
              <w:rPr>
                <w:rFonts w:cs="Times New Roman"/>
                <w:i/>
                <w:iCs/>
                <w:color w:val="000000"/>
                <w:szCs w:val="22"/>
              </w:rPr>
              <w:t>the District</w:t>
            </w:r>
            <w:r w:rsidRPr="00977CAE">
              <w:rPr>
                <w:rFonts w:cs="Times New Roman"/>
                <w:i/>
                <w:iCs/>
                <w:color w:val="000000"/>
                <w:szCs w:val="22"/>
              </w:rPr>
              <w:t>. If a mentioned charge is not applicable, please note “Not Applicable” against the respective charge type</w:t>
            </w:r>
          </w:p>
        </w:tc>
      </w:tr>
      <w:tr w:rsidR="00977CAE" w:rsidRPr="00977CAE" w:rsidTr="00977CAE">
        <w:trPr>
          <w:trHeight w:val="300"/>
        </w:trPr>
        <w:tc>
          <w:tcPr>
            <w:tcW w:w="4619" w:type="dxa"/>
            <w:tcBorders>
              <w:top w:val="nil"/>
              <w:left w:val="nil"/>
              <w:bottom w:val="nil"/>
              <w:right w:val="nil"/>
            </w:tcBorders>
            <w:shd w:val="clear" w:color="auto" w:fill="auto"/>
            <w:noWrap/>
            <w:vAlign w:val="bottom"/>
            <w:hideMark/>
          </w:tcPr>
          <w:p w:rsidR="00977CAE" w:rsidRPr="00977CAE" w:rsidRDefault="00977CAE" w:rsidP="00977CAE">
            <w:pPr>
              <w:rPr>
                <w:rFonts w:cs="Times New Roman"/>
                <w:color w:val="000000"/>
                <w:szCs w:val="22"/>
              </w:rPr>
            </w:pPr>
          </w:p>
        </w:tc>
        <w:tc>
          <w:tcPr>
            <w:tcW w:w="168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300"/>
        </w:trPr>
        <w:tc>
          <w:tcPr>
            <w:tcW w:w="4619"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r w:rsidRPr="00977CAE">
              <w:rPr>
                <w:rFonts w:cs="Times New Roman"/>
                <w:b/>
                <w:bCs/>
                <w:color w:val="000000"/>
                <w:szCs w:val="22"/>
              </w:rPr>
              <w:t>Name of Carrier</w:t>
            </w:r>
          </w:p>
        </w:tc>
        <w:tc>
          <w:tcPr>
            <w:tcW w:w="168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300"/>
        </w:trPr>
        <w:tc>
          <w:tcPr>
            <w:tcW w:w="4619"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r w:rsidRPr="00977CAE">
              <w:rPr>
                <w:rFonts w:cs="Times New Roman"/>
                <w:b/>
                <w:bCs/>
                <w:color w:val="000000"/>
                <w:szCs w:val="22"/>
              </w:rPr>
              <w:t>Name of Service for normal delivery</w:t>
            </w:r>
          </w:p>
        </w:tc>
        <w:tc>
          <w:tcPr>
            <w:tcW w:w="168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300"/>
        </w:trPr>
        <w:tc>
          <w:tcPr>
            <w:tcW w:w="4619"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r w:rsidRPr="00977CAE">
              <w:rPr>
                <w:rFonts w:cs="Times New Roman"/>
                <w:b/>
                <w:bCs/>
                <w:color w:val="000000"/>
                <w:szCs w:val="22"/>
              </w:rPr>
              <w:t>Name of Service for urgent delivery</w:t>
            </w:r>
          </w:p>
        </w:tc>
        <w:tc>
          <w:tcPr>
            <w:tcW w:w="168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285"/>
        </w:trPr>
        <w:tc>
          <w:tcPr>
            <w:tcW w:w="4619"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c>
          <w:tcPr>
            <w:tcW w:w="168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300"/>
        </w:trPr>
        <w:tc>
          <w:tcPr>
            <w:tcW w:w="4619"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Charge Type</w:t>
            </w:r>
          </w:p>
        </w:tc>
        <w:tc>
          <w:tcPr>
            <w:tcW w:w="1680" w:type="dxa"/>
            <w:tcBorders>
              <w:top w:val="single" w:sz="4" w:space="0" w:color="auto"/>
              <w:left w:val="nil"/>
              <w:bottom w:val="single" w:sz="4" w:space="0" w:color="auto"/>
              <w:right w:val="single" w:sz="4" w:space="0" w:color="auto"/>
            </w:tcBorders>
            <w:shd w:val="clear" w:color="000000" w:fill="2F75B5"/>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Discounted Price</w:t>
            </w:r>
          </w:p>
        </w:tc>
        <w:tc>
          <w:tcPr>
            <w:tcW w:w="3061" w:type="dxa"/>
            <w:tcBorders>
              <w:top w:val="single" w:sz="4" w:space="0" w:color="auto"/>
              <w:left w:val="nil"/>
              <w:bottom w:val="single" w:sz="4" w:space="0" w:color="auto"/>
              <w:right w:val="single" w:sz="4" w:space="0" w:color="auto"/>
            </w:tcBorders>
            <w:shd w:val="clear" w:color="000000" w:fill="2F75B5"/>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Comments / Terms &amp; condition</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1293840139" w:edGrp="everyone" w:colFirst="1" w:colLast="1"/>
            <w:permStart w:id="443565814" w:edGrp="everyone" w:colFirst="2" w:colLast="2"/>
            <w:r w:rsidRPr="00977CAE">
              <w:rPr>
                <w:rFonts w:cs="Times New Roman"/>
                <w:color w:val="000000"/>
                <w:szCs w:val="22"/>
              </w:rPr>
              <w:t>Flat Shipping Charge - Normal Delivery</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884960888" w:edGrp="everyone" w:colFirst="1" w:colLast="1"/>
            <w:permStart w:id="1022316447" w:edGrp="everyone" w:colFirst="2" w:colLast="2"/>
            <w:permEnd w:id="1293840139"/>
            <w:permEnd w:id="443565814"/>
            <w:r w:rsidRPr="00977CAE">
              <w:rPr>
                <w:rFonts w:cs="Times New Roman"/>
                <w:color w:val="000000"/>
                <w:szCs w:val="22"/>
              </w:rPr>
              <w:t>Flat Shipping Charge - Urgent Delivery</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1718901207" w:edGrp="everyone" w:colFirst="1" w:colLast="1"/>
            <w:permStart w:id="170149352" w:edGrp="everyone" w:colFirst="2" w:colLast="2"/>
            <w:permEnd w:id="884960888"/>
            <w:permEnd w:id="1022316447"/>
            <w:r w:rsidRPr="00977CAE">
              <w:rPr>
                <w:rFonts w:cs="Times New Roman"/>
                <w:color w:val="000000"/>
                <w:szCs w:val="22"/>
              </w:rPr>
              <w:t>Additional Handling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rsidR="00977CAE" w:rsidRPr="00977CAE" w:rsidRDefault="00977CAE" w:rsidP="00977CAE">
            <w:pPr>
              <w:rPr>
                <w:rFonts w:cs="Times New Roman"/>
                <w:color w:val="000000"/>
                <w:szCs w:val="22"/>
              </w:rPr>
            </w:pPr>
            <w:permStart w:id="628508954" w:edGrp="everyone" w:colFirst="1" w:colLast="1"/>
            <w:permStart w:id="220222616" w:edGrp="everyone" w:colFirst="2" w:colLast="2"/>
            <w:permEnd w:id="1718901207"/>
            <w:permEnd w:id="170149352"/>
            <w:r w:rsidRPr="00977CAE">
              <w:rPr>
                <w:rFonts w:cs="Times New Roman"/>
                <w:color w:val="000000"/>
                <w:szCs w:val="22"/>
              </w:rPr>
              <w:t>Address Correction</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1155870444" w:edGrp="everyone" w:colFirst="1" w:colLast="1"/>
            <w:permStart w:id="1689604717" w:edGrp="everyone" w:colFirst="2" w:colLast="2"/>
            <w:permEnd w:id="628508954"/>
            <w:permEnd w:id="220222616"/>
            <w:r w:rsidRPr="00977CAE">
              <w:rPr>
                <w:rFonts w:cs="Times New Roman"/>
                <w:color w:val="000000"/>
                <w:szCs w:val="22"/>
              </w:rPr>
              <w:t>Declared Value 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permEnd w:id="1155870444"/>
      <w:permEnd w:id="1689604717"/>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r w:rsidRPr="00977CAE">
              <w:rPr>
                <w:rFonts w:cs="Times New Roman"/>
                <w:color w:val="000000"/>
                <w:szCs w:val="22"/>
              </w:rPr>
              <w:lastRenderedPageBreak/>
              <w:t xml:space="preserve">Delivery Area Surcharge </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1276129214" w:edGrp="everyone" w:colFirst="1" w:colLast="1"/>
            <w:permStart w:id="997082955" w:edGrp="everyone" w:colFirst="2" w:colLast="2"/>
            <w:r w:rsidRPr="00977CAE">
              <w:rPr>
                <w:rFonts w:cs="Times New Roman"/>
                <w:color w:val="000000"/>
                <w:szCs w:val="22"/>
              </w:rPr>
              <w:t>Delivery Signature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rsidR="00977CAE" w:rsidRPr="00977CAE" w:rsidRDefault="00977CAE" w:rsidP="00977CAE">
            <w:pPr>
              <w:rPr>
                <w:rFonts w:cs="Times New Roman"/>
                <w:szCs w:val="22"/>
              </w:rPr>
            </w:pPr>
            <w:permStart w:id="665597585" w:edGrp="everyone" w:colFirst="1" w:colLast="1"/>
            <w:permStart w:id="223550472" w:edGrp="everyone" w:colFirst="2" w:colLast="2"/>
            <w:permEnd w:id="1276129214"/>
            <w:permEnd w:id="997082955"/>
            <w:r w:rsidRPr="00977CAE">
              <w:rPr>
                <w:rFonts w:cs="Times New Roman"/>
                <w:szCs w:val="22"/>
              </w:rPr>
              <w:t>Hazardous/Dangerous Material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1361403838" w:edGrp="everyone" w:colFirst="1" w:colLast="1"/>
            <w:permStart w:id="77941858" w:edGrp="everyone" w:colFirst="2" w:colLast="2"/>
            <w:permEnd w:id="665597585"/>
            <w:permEnd w:id="223550472"/>
            <w:r w:rsidRPr="00977CAE">
              <w:rPr>
                <w:rFonts w:cs="Times New Roman"/>
                <w:color w:val="000000"/>
                <w:szCs w:val="22"/>
              </w:rPr>
              <w:t>Missing or Invalid Account Number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rsidR="00977CAE" w:rsidRPr="00977CAE" w:rsidRDefault="00977CAE" w:rsidP="00977CAE">
            <w:pPr>
              <w:rPr>
                <w:rFonts w:cs="Times New Roman"/>
                <w:szCs w:val="22"/>
              </w:rPr>
            </w:pPr>
            <w:permStart w:id="1907971864" w:edGrp="everyone" w:colFirst="1" w:colLast="1"/>
            <w:permStart w:id="1347885252" w:edGrp="everyone" w:colFirst="2" w:colLast="2"/>
            <w:permEnd w:id="1361403838"/>
            <w:permEnd w:id="77941858"/>
            <w:r w:rsidRPr="00977CAE">
              <w:rPr>
                <w:rFonts w:cs="Times New Roman"/>
                <w:szCs w:val="22"/>
              </w:rPr>
              <w:t>Oversize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rsidR="00977CAE" w:rsidRPr="00977CAE" w:rsidRDefault="00977CAE" w:rsidP="00977CAE">
            <w:pPr>
              <w:rPr>
                <w:rFonts w:cs="Times New Roman"/>
                <w:color w:val="000000"/>
                <w:szCs w:val="22"/>
              </w:rPr>
            </w:pPr>
            <w:permStart w:id="870274528" w:edGrp="everyone" w:colFirst="1" w:colLast="1"/>
            <w:permStart w:id="692140273" w:edGrp="everyone" w:colFirst="2" w:colLast="2"/>
            <w:permEnd w:id="1907971864"/>
            <w:permEnd w:id="1347885252"/>
            <w:r w:rsidRPr="00977CAE">
              <w:rPr>
                <w:rFonts w:cs="Times New Roman"/>
                <w:color w:val="000000"/>
                <w:szCs w:val="22"/>
              </w:rPr>
              <w:t>Residential 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rsidR="00977CAE" w:rsidRPr="00977CAE" w:rsidRDefault="00977CAE" w:rsidP="00977CAE">
            <w:pPr>
              <w:rPr>
                <w:rFonts w:cs="Times New Roman"/>
                <w:color w:val="000000"/>
                <w:szCs w:val="22"/>
              </w:rPr>
            </w:pPr>
            <w:permStart w:id="2133880448" w:edGrp="everyone" w:colFirst="1" w:colLast="1"/>
            <w:permStart w:id="1007106940" w:edGrp="everyone" w:colFirst="2" w:colLast="2"/>
            <w:permEnd w:id="870274528"/>
            <w:permEnd w:id="692140273"/>
            <w:r w:rsidRPr="00977CAE">
              <w:rPr>
                <w:rFonts w:cs="Times New Roman"/>
                <w:color w:val="000000"/>
                <w:szCs w:val="22"/>
              </w:rPr>
              <w:t>Saturday Pickup/Delivery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rsidR="00977CAE" w:rsidRPr="00977CAE" w:rsidRDefault="00977CAE" w:rsidP="00977CAE">
            <w:pPr>
              <w:rPr>
                <w:rFonts w:cs="Times New Roman"/>
                <w:color w:val="000000"/>
                <w:szCs w:val="22"/>
              </w:rPr>
            </w:pPr>
            <w:permStart w:id="223749716" w:edGrp="everyone" w:colFirst="1" w:colLast="1"/>
            <w:permStart w:id="587611317" w:edGrp="everyone" w:colFirst="2" w:colLast="2"/>
            <w:permEnd w:id="2133880448"/>
            <w:permEnd w:id="1007106940"/>
            <w:r w:rsidRPr="00977CAE">
              <w:rPr>
                <w:rFonts w:cs="Times New Roman"/>
                <w:color w:val="000000"/>
                <w:szCs w:val="22"/>
              </w:rPr>
              <w:t>Weekly Pickup Fee</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714893246" w:edGrp="everyone" w:colFirst="1" w:colLast="1"/>
            <w:permStart w:id="719416728" w:edGrp="everyone" w:colFirst="2" w:colLast="2"/>
            <w:permStart w:id="689331904" w:edGrp="everyone" w:colFirst="0" w:colLast="0"/>
            <w:permEnd w:id="223749716"/>
            <w:permEnd w:id="587611317"/>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1829714953" w:edGrp="everyone" w:colFirst="1" w:colLast="1"/>
            <w:permStart w:id="663828374" w:edGrp="everyone" w:colFirst="2" w:colLast="2"/>
            <w:permStart w:id="207577708" w:edGrp="everyone" w:colFirst="0" w:colLast="0"/>
            <w:permEnd w:id="714893246"/>
            <w:permEnd w:id="719416728"/>
            <w:permEnd w:id="689331904"/>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1266422553" w:edGrp="everyone" w:colFirst="1" w:colLast="1"/>
            <w:permStart w:id="1481970237" w:edGrp="everyone" w:colFirst="2" w:colLast="2"/>
            <w:permStart w:id="1666666159" w:edGrp="everyone" w:colFirst="0" w:colLast="0"/>
            <w:permEnd w:id="1829714953"/>
            <w:permEnd w:id="663828374"/>
            <w:permEnd w:id="207577708"/>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244214998" w:edGrp="everyone" w:colFirst="1" w:colLast="1"/>
            <w:permStart w:id="479035210" w:edGrp="everyone" w:colFirst="2" w:colLast="2"/>
            <w:permStart w:id="949636982" w:edGrp="everyone" w:colFirst="0" w:colLast="0"/>
            <w:permEnd w:id="1266422553"/>
            <w:permEnd w:id="1481970237"/>
            <w:permEnd w:id="1666666159"/>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1240887975" w:edGrp="everyone" w:colFirst="1" w:colLast="1"/>
            <w:permStart w:id="125902272" w:edGrp="everyone" w:colFirst="2" w:colLast="2"/>
            <w:permStart w:id="824655052" w:edGrp="everyone" w:colFirst="0" w:colLast="0"/>
            <w:permEnd w:id="244214998"/>
            <w:permEnd w:id="479035210"/>
            <w:permEnd w:id="949636982"/>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401937989" w:edGrp="everyone" w:colFirst="1" w:colLast="1"/>
            <w:permStart w:id="291655818" w:edGrp="everyone" w:colFirst="2" w:colLast="2"/>
            <w:permStart w:id="325546862" w:edGrp="everyone" w:colFirst="0" w:colLast="0"/>
            <w:permEnd w:id="1240887975"/>
            <w:permEnd w:id="125902272"/>
            <w:permEnd w:id="824655052"/>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1182235938" w:edGrp="everyone" w:colFirst="1" w:colLast="1"/>
            <w:permStart w:id="1998782659" w:edGrp="everyone" w:colFirst="2" w:colLast="2"/>
            <w:permStart w:id="590284306" w:edGrp="everyone" w:colFirst="0" w:colLast="0"/>
            <w:permEnd w:id="401937989"/>
            <w:permEnd w:id="291655818"/>
            <w:permEnd w:id="325546862"/>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904741249" w:edGrp="everyone" w:colFirst="1" w:colLast="1"/>
            <w:permStart w:id="2117734313" w:edGrp="everyone" w:colFirst="2" w:colLast="2"/>
            <w:permStart w:id="402290506" w:edGrp="everyone" w:colFirst="0" w:colLast="0"/>
            <w:permEnd w:id="1182235938"/>
            <w:permEnd w:id="1998782659"/>
            <w:permEnd w:id="590284306"/>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rsidR="00977CAE" w:rsidRPr="00977CAE" w:rsidRDefault="00977CAE" w:rsidP="00977CAE">
            <w:pPr>
              <w:rPr>
                <w:rFonts w:cs="Times New Roman"/>
                <w:i/>
                <w:iCs/>
                <w:szCs w:val="22"/>
              </w:rPr>
            </w:pPr>
            <w:permStart w:id="482688688" w:edGrp="everyone" w:colFirst="1" w:colLast="1"/>
            <w:permStart w:id="1488476755" w:edGrp="everyone" w:colFirst="2" w:colLast="2"/>
            <w:permStart w:id="1034976896" w:edGrp="everyone" w:colFirst="0" w:colLast="0"/>
            <w:permEnd w:id="904741249"/>
            <w:permEnd w:id="2117734313"/>
            <w:permEnd w:id="402290506"/>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w:t>
            </w:r>
          </w:p>
        </w:tc>
      </w:tr>
      <w:permEnd w:id="482688688"/>
      <w:permEnd w:id="1488476755"/>
      <w:permEnd w:id="1034976896"/>
    </w:tbl>
    <w:p w:rsidR="00977CAE" w:rsidRPr="00977CAE" w:rsidRDefault="00977CAE" w:rsidP="00977CAE">
      <w:pPr>
        <w:rPr>
          <w:rFonts w:cs="Times New Roman"/>
          <w:b/>
          <w:szCs w:val="22"/>
        </w:rPr>
      </w:pPr>
    </w:p>
    <w:tbl>
      <w:tblPr>
        <w:tblW w:w="7020" w:type="dxa"/>
        <w:tblLook w:val="04A0" w:firstRow="1" w:lastRow="0" w:firstColumn="1" w:lastColumn="0" w:noHBand="0" w:noVBand="1"/>
      </w:tblPr>
      <w:tblGrid>
        <w:gridCol w:w="1633"/>
        <w:gridCol w:w="2597"/>
        <w:gridCol w:w="2790"/>
      </w:tblGrid>
      <w:tr w:rsidR="00977CAE" w:rsidRPr="00977CAE" w:rsidTr="00977CAE">
        <w:trPr>
          <w:trHeight w:val="300"/>
        </w:trPr>
        <w:tc>
          <w:tcPr>
            <w:tcW w:w="4230" w:type="dxa"/>
            <w:gridSpan w:val="2"/>
            <w:tcBorders>
              <w:top w:val="nil"/>
              <w:left w:val="nil"/>
              <w:bottom w:val="nil"/>
              <w:right w:val="nil"/>
            </w:tcBorders>
            <w:shd w:val="clear" w:color="auto" w:fill="auto"/>
            <w:noWrap/>
            <w:vAlign w:val="bottom"/>
            <w:hideMark/>
          </w:tcPr>
          <w:p w:rsidR="00977CAE" w:rsidRPr="00977CAE" w:rsidRDefault="00977CAE" w:rsidP="00977CAE">
            <w:pPr>
              <w:rPr>
                <w:rFonts w:cs="Times New Roman"/>
                <w:color w:val="000000"/>
                <w:szCs w:val="22"/>
              </w:rPr>
            </w:pPr>
            <w:r w:rsidRPr="00977CAE">
              <w:rPr>
                <w:rFonts w:cs="Times New Roman"/>
                <w:color w:val="000000"/>
                <w:szCs w:val="22"/>
              </w:rPr>
              <w:t>Examples of Shipment Service Types</w:t>
            </w:r>
          </w:p>
        </w:tc>
        <w:tc>
          <w:tcPr>
            <w:tcW w:w="279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color w:val="000000"/>
                <w:szCs w:val="22"/>
              </w:rPr>
            </w:pPr>
          </w:p>
        </w:tc>
      </w:tr>
      <w:tr w:rsidR="00977CAE" w:rsidRPr="00977CAE" w:rsidTr="00977CAE">
        <w:trPr>
          <w:trHeight w:val="285"/>
        </w:trPr>
        <w:tc>
          <w:tcPr>
            <w:tcW w:w="1633"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c>
          <w:tcPr>
            <w:tcW w:w="2597"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c>
          <w:tcPr>
            <w:tcW w:w="2790" w:type="dxa"/>
            <w:tcBorders>
              <w:top w:val="nil"/>
              <w:left w:val="nil"/>
              <w:bottom w:val="nil"/>
              <w:right w:val="nil"/>
            </w:tcBorders>
            <w:shd w:val="clear" w:color="auto" w:fill="auto"/>
            <w:noWrap/>
            <w:vAlign w:val="bottom"/>
            <w:hideMark/>
          </w:tcPr>
          <w:p w:rsidR="00977CAE" w:rsidRPr="00977CAE" w:rsidRDefault="00977CAE" w:rsidP="00977CAE">
            <w:pPr>
              <w:rPr>
                <w:rFonts w:cs="Times New Roman"/>
                <w:szCs w:val="22"/>
              </w:rPr>
            </w:pPr>
          </w:p>
        </w:tc>
      </w:tr>
      <w:tr w:rsidR="00977CAE" w:rsidRPr="00977CAE" w:rsidTr="00977CAE">
        <w:trPr>
          <w:trHeight w:val="300"/>
        </w:trPr>
        <w:tc>
          <w:tcPr>
            <w:tcW w:w="1633" w:type="dxa"/>
            <w:tcBorders>
              <w:top w:val="single" w:sz="8" w:space="0" w:color="auto"/>
              <w:left w:val="single" w:sz="4" w:space="0" w:color="auto"/>
              <w:bottom w:val="nil"/>
              <w:right w:val="single" w:sz="4" w:space="0" w:color="auto"/>
            </w:tcBorders>
            <w:shd w:val="clear" w:color="000000" w:fill="4472C4"/>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Service Provider</w:t>
            </w:r>
          </w:p>
        </w:tc>
        <w:tc>
          <w:tcPr>
            <w:tcW w:w="2597" w:type="dxa"/>
            <w:tcBorders>
              <w:top w:val="single" w:sz="8" w:space="0" w:color="auto"/>
              <w:left w:val="nil"/>
              <w:bottom w:val="nil"/>
              <w:right w:val="single" w:sz="4" w:space="0" w:color="auto"/>
            </w:tcBorders>
            <w:shd w:val="clear" w:color="000000" w:fill="4472C4"/>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w:t>
            </w:r>
          </w:p>
        </w:tc>
        <w:tc>
          <w:tcPr>
            <w:tcW w:w="2790" w:type="dxa"/>
            <w:tcBorders>
              <w:top w:val="single" w:sz="8" w:space="0" w:color="auto"/>
              <w:left w:val="nil"/>
              <w:bottom w:val="nil"/>
              <w:right w:val="single" w:sz="4" w:space="0" w:color="auto"/>
            </w:tcBorders>
            <w:shd w:val="clear" w:color="000000" w:fill="4472C4"/>
            <w:noWrap/>
            <w:vAlign w:val="center"/>
            <w:hideMark/>
          </w:tcPr>
          <w:p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 Description</w:t>
            </w:r>
          </w:p>
        </w:tc>
      </w:tr>
      <w:tr w:rsidR="00977CAE" w:rsidRPr="00977CAE" w:rsidTr="00977CAE">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Priority Overnight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Standard Overnight</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Second day by 10.30 am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Second Day by 4.30 pm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Express Saver</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Third Day by 4.30 pm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 xml:space="preserve">Ground </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Ground</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Early</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Air</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Saver</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Three Day Select</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Three Business Day EOD</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Second Day by EOD</w:t>
            </w:r>
          </w:p>
        </w:tc>
      </w:tr>
      <w:tr w:rsidR="00977CAE" w:rsidRPr="00977CAE"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Ground Commercial</w:t>
            </w:r>
          </w:p>
        </w:tc>
        <w:tc>
          <w:tcPr>
            <w:tcW w:w="2790" w:type="dxa"/>
            <w:tcBorders>
              <w:top w:val="nil"/>
              <w:left w:val="nil"/>
              <w:bottom w:val="single" w:sz="4" w:space="0" w:color="auto"/>
              <w:right w:val="single" w:sz="4" w:space="0" w:color="auto"/>
            </w:tcBorders>
            <w:shd w:val="clear" w:color="auto" w:fill="auto"/>
            <w:noWrap/>
            <w:vAlign w:val="bottom"/>
            <w:hideMark/>
          </w:tcPr>
          <w:p w:rsidR="00977CAE" w:rsidRPr="00977CAE" w:rsidRDefault="00977CAE" w:rsidP="00977CAE">
            <w:pPr>
              <w:jc w:val="center"/>
              <w:rPr>
                <w:rFonts w:cs="Times New Roman"/>
                <w:color w:val="000000"/>
                <w:szCs w:val="22"/>
              </w:rPr>
            </w:pPr>
            <w:r w:rsidRPr="00977CAE">
              <w:rPr>
                <w:rFonts w:cs="Times New Roman"/>
                <w:color w:val="000000"/>
                <w:szCs w:val="22"/>
              </w:rPr>
              <w:t>Ground</w:t>
            </w:r>
          </w:p>
        </w:tc>
      </w:tr>
    </w:tbl>
    <w:p w:rsidR="009A0C2F" w:rsidRPr="00EE4161" w:rsidRDefault="009A0C2F">
      <w:pPr>
        <w:rPr>
          <w:rFonts w:cs="Times New Roman"/>
          <w:b/>
          <w:sz w:val="24"/>
          <w:szCs w:val="24"/>
        </w:rPr>
      </w:pPr>
    </w:p>
    <w:p w:rsidR="004C3FA3" w:rsidRPr="00EE4161" w:rsidRDefault="004C3FA3">
      <w:pPr>
        <w:rPr>
          <w:rFonts w:cs="Times New Roman"/>
          <w:b/>
          <w:sz w:val="24"/>
          <w:szCs w:val="24"/>
        </w:rPr>
      </w:pPr>
      <w:r w:rsidRPr="00EE4161">
        <w:rPr>
          <w:rFonts w:cs="Times New Roman"/>
          <w:b/>
          <w:sz w:val="24"/>
          <w:szCs w:val="24"/>
        </w:rPr>
        <w:br w:type="page"/>
      </w:r>
    </w:p>
    <w:p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rsidR="004C3FA3" w:rsidRPr="00EE4161" w:rsidRDefault="004C3FA3" w:rsidP="004C3FA3">
      <w:pPr>
        <w:jc w:val="center"/>
        <w:rPr>
          <w:rFonts w:cs="Times New Roman"/>
          <w:b/>
          <w:sz w:val="40"/>
          <w:szCs w:val="40"/>
        </w:rPr>
      </w:pPr>
      <w:r w:rsidRPr="00EE4161">
        <w:rPr>
          <w:rFonts w:cs="Times New Roman"/>
          <w:b/>
          <w:sz w:val="40"/>
          <w:szCs w:val="40"/>
        </w:rPr>
        <w:t>Signature Form</w:t>
      </w:r>
    </w:p>
    <w:p w:rsidR="004C3FA3" w:rsidRPr="00983CF0" w:rsidRDefault="004C3FA3" w:rsidP="004C3FA3">
      <w:pPr>
        <w:jc w:val="center"/>
        <w:rPr>
          <w:b/>
          <w:sz w:val="24"/>
        </w:rPr>
      </w:pPr>
    </w:p>
    <w:p w:rsidR="004C3FA3" w:rsidRPr="00EE4161" w:rsidRDefault="004C3FA3" w:rsidP="004C3FA3">
      <w:pPr>
        <w:pStyle w:val="Heading1para"/>
        <w:rPr>
          <w:b w:val="0"/>
          <w:color w:val="auto"/>
        </w:rPr>
      </w:pPr>
      <w:r w:rsidRPr="00EE4161">
        <w:rPr>
          <w:b w:val="0"/>
          <w:color w:val="auto"/>
        </w:rPr>
        <w:t xml:space="preserve">Respondent shall signify Respondent’s acceptance of and compliance with the requirements, terms, and conditions of </w:t>
      </w:r>
      <w:r w:rsidRPr="00EE15B8">
        <w:rPr>
          <w:b w:val="0"/>
          <w:color w:val="auto"/>
        </w:rPr>
        <w:t xml:space="preserve">this </w:t>
      </w:r>
      <w:bookmarkStart w:id="93" w:name="_Hlk78877858"/>
      <w:r w:rsidR="004648E1" w:rsidRPr="00E03D1B">
        <w:rPr>
          <w:color w:val="auto"/>
          <w:u w:val="single"/>
        </w:rPr>
        <w:t>RFP</w:t>
      </w:r>
      <w:r w:rsidRPr="00E03D1B">
        <w:rPr>
          <w:color w:val="auto"/>
          <w:u w:val="single"/>
        </w:rPr>
        <w:t xml:space="preserve"> </w:t>
      </w:r>
      <w:r w:rsidR="002321B5" w:rsidRPr="00E03D1B">
        <w:rPr>
          <w:color w:val="auto"/>
          <w:u w:val="single"/>
        </w:rPr>
        <w:t>#</w:t>
      </w:r>
      <w:bookmarkEnd w:id="93"/>
      <w:r w:rsidR="00EE15B8" w:rsidRPr="00EE15B8">
        <w:rPr>
          <w:color w:val="auto"/>
          <w:u w:val="single"/>
        </w:rPr>
        <w:t>2021978648</w:t>
      </w:r>
      <w:r w:rsidR="00EE15B8">
        <w:rPr>
          <w:color w:val="auto"/>
          <w:u w:val="single"/>
        </w:rPr>
        <w:t xml:space="preserve"> Dermal Tissue Implants and Supplies</w:t>
      </w:r>
      <w:r w:rsidRPr="00EE4161">
        <w:rPr>
          <w:b w:val="0"/>
          <w:color w:val="auto"/>
        </w:rPr>
        <w:t xml:space="preserve"> by signing in the signature space set forth below.</w:t>
      </w:r>
    </w:p>
    <w:p w:rsidR="004C3FA3" w:rsidRPr="00EE4161"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1"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rsidR="004C3FA3" w:rsidRPr="00EE4161" w:rsidRDefault="004C3FA3" w:rsidP="004C3FA3">
      <w:pPr>
        <w:pStyle w:val="Heading1para"/>
        <w:rPr>
          <w:b w:val="0"/>
          <w:color w:val="auto"/>
        </w:rPr>
      </w:pPr>
      <w:r w:rsidRPr="00EE4161">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EE4161">
        <w:rPr>
          <w:b w:val="0"/>
          <w:color w:val="auto"/>
        </w:rPr>
        <w:t xml:space="preserve"> RESPONSE AND/OR THE AWARD OF A CONTRACT THEREON BY THE DISTRICT.</w:t>
      </w:r>
    </w:p>
    <w:p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409F1" w:rsidRPr="00EE4161" w:rsidTr="00AD4C7E">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rsidR="004C3FA3" w:rsidRPr="00EE4161" w:rsidRDefault="004648E1" w:rsidP="00EE15B8">
            <w:pPr>
              <w:pStyle w:val="Heading2para"/>
              <w:tabs>
                <w:tab w:val="clear" w:pos="1282"/>
              </w:tabs>
              <w:spacing w:before="0" w:after="0"/>
              <w:ind w:left="0" w:firstLine="0"/>
              <w:jc w:val="center"/>
              <w:rPr>
                <w:rFonts w:cs="Times New Roman"/>
              </w:rPr>
            </w:pPr>
            <w:r w:rsidRPr="00EE4161">
              <w:rPr>
                <w:rFonts w:cs="Times New Roman"/>
                <w:b/>
                <w:sz w:val="28"/>
              </w:rPr>
              <w:t>RFP #</w:t>
            </w:r>
            <w:r w:rsidR="00EE15B8">
              <w:rPr>
                <w:rFonts w:cs="Times New Roman"/>
                <w:b/>
                <w:sz w:val="28"/>
              </w:rPr>
              <w:t xml:space="preserve">2021978648 </w:t>
            </w:r>
            <w:r w:rsidR="00AD4C7E">
              <w:rPr>
                <w:rFonts w:cs="Times New Roman"/>
                <w:b/>
                <w:sz w:val="28"/>
              </w:rPr>
              <w:t>Dermal Tissue Implants and Supplies</w:t>
            </w:r>
          </w:p>
        </w:tc>
      </w:tr>
      <w:tr w:rsidR="004409F1" w:rsidRPr="00EE4161" w:rsidTr="00E03D1B">
        <w:trPr>
          <w:trHeight w:val="561"/>
          <w:jc w:val="center"/>
        </w:trPr>
        <w:tc>
          <w:tcPr>
            <w:tcW w:w="9410" w:type="dxa"/>
            <w:gridSpan w:val="2"/>
            <w:tcBorders>
              <w:top w:val="single" w:sz="6" w:space="0" w:color="auto"/>
              <w:left w:val="single" w:sz="6" w:space="0" w:color="auto"/>
              <w:right w:val="single" w:sz="6" w:space="0" w:color="auto"/>
            </w:tcBorders>
            <w:vAlign w:val="bottom"/>
          </w:tcPr>
          <w:p w:rsidR="004C3FA3" w:rsidRPr="00EE4161" w:rsidRDefault="005B75CE" w:rsidP="00983CF0">
            <w:pPr>
              <w:pStyle w:val="Heading2para"/>
              <w:spacing w:before="360"/>
              <w:ind w:left="0" w:firstLine="0"/>
              <w:rPr>
                <w:rFonts w:cs="Times New Roman"/>
              </w:rPr>
            </w:pPr>
            <w:permStart w:id="1041714932"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922989170"/>
                <w:placeholder>
                  <w:docPart w:val="DAC12221175444FAA6E5DA9E93483C8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C3FA3" w:rsidRPr="00EE4161" w:rsidTr="004C3FA3">
        <w:trPr>
          <w:trHeight w:val="816"/>
          <w:jc w:val="center"/>
        </w:trPr>
        <w:tc>
          <w:tcPr>
            <w:tcW w:w="5108" w:type="dxa"/>
            <w:tcBorders>
              <w:left w:val="single" w:sz="6" w:space="0" w:color="auto"/>
            </w:tcBorders>
            <w:vAlign w:val="bottom"/>
          </w:tcPr>
          <w:p w:rsidR="004C3FA3" w:rsidRPr="00EE4161" w:rsidRDefault="004C3FA3" w:rsidP="004C3FA3">
            <w:pPr>
              <w:pStyle w:val="Heading2para"/>
              <w:spacing w:before="0" w:after="0"/>
              <w:ind w:left="0" w:firstLine="0"/>
              <w:rPr>
                <w:rFonts w:cs="Times New Roman"/>
              </w:rPr>
            </w:pPr>
            <w:permStart w:id="846413925" w:edGrp="everyone" w:colFirst="0" w:colLast="0"/>
            <w:permStart w:id="1201281787" w:edGrp="everyone" w:colFirst="1" w:colLast="1"/>
            <w:permEnd w:id="1041714932"/>
          </w:p>
          <w:p w:rsidR="004C3FA3" w:rsidRPr="00EE4161" w:rsidRDefault="004C3FA3" w:rsidP="004C3FA3">
            <w:pPr>
              <w:pStyle w:val="Heading2para"/>
              <w:spacing w:before="0" w:after="0"/>
              <w:ind w:left="0" w:firstLine="0"/>
              <w:rPr>
                <w:rFonts w:cs="Times New Roman"/>
              </w:rPr>
            </w:pPr>
          </w:p>
          <w:p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tc>
        <w:tc>
          <w:tcPr>
            <w:tcW w:w="4302" w:type="dxa"/>
            <w:tcBorders>
              <w:right w:val="single" w:sz="6" w:space="0" w:color="auto"/>
            </w:tcBorders>
            <w:vAlign w:val="bottom"/>
          </w:tcPr>
          <w:p w:rsidR="004C3FA3" w:rsidRPr="00EE4161" w:rsidRDefault="004C3FA3" w:rsidP="004C3FA3">
            <w:pPr>
              <w:pStyle w:val="Heading2para"/>
              <w:spacing w:before="0" w:after="0"/>
              <w:ind w:left="0" w:firstLine="0"/>
              <w:rPr>
                <w:rFonts w:cs="Times New Roman"/>
              </w:rPr>
            </w:pPr>
          </w:p>
          <w:p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bCs/>
                  <w:szCs w:val="22"/>
                  <w:u w:val="single"/>
                </w:rPr>
                <w:id w:val="1875035943"/>
                <w:placeholder>
                  <w:docPart w:val="3FAA6FCB546B4EC3A230965F65D5F31A"/>
                </w:placeholder>
                <w:date>
                  <w:dateFormat w:val="MMMM d, yyyy"/>
                  <w:lid w:val="en-US"/>
                  <w:storeMappedDataAs w:val="dateTime"/>
                  <w:calendar w:val="gregorian"/>
                </w:date>
              </w:sdtPr>
              <w:sdtEndPr/>
              <w:sdtContent>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sdtContent>
            </w:sdt>
          </w:p>
        </w:tc>
      </w:tr>
      <w:tr w:rsidR="004409F1" w:rsidRPr="00EE4161" w:rsidTr="00E03D1B">
        <w:trPr>
          <w:trHeight w:val="655"/>
          <w:jc w:val="center"/>
        </w:trPr>
        <w:tc>
          <w:tcPr>
            <w:tcW w:w="9410" w:type="dxa"/>
            <w:gridSpan w:val="2"/>
            <w:tcBorders>
              <w:left w:val="single" w:sz="6" w:space="0" w:color="auto"/>
              <w:right w:val="single" w:sz="6" w:space="0" w:color="auto"/>
            </w:tcBorders>
            <w:vAlign w:val="bottom"/>
          </w:tcPr>
          <w:p w:rsidR="004C3FA3" w:rsidRPr="00EE4161" w:rsidRDefault="005B75CE" w:rsidP="00983CF0">
            <w:pPr>
              <w:pStyle w:val="Heading2para"/>
              <w:tabs>
                <w:tab w:val="left" w:pos="4290"/>
              </w:tabs>
              <w:ind w:left="0" w:firstLine="0"/>
              <w:rPr>
                <w:rFonts w:cs="Times New Roman"/>
              </w:rPr>
            </w:pPr>
            <w:permStart w:id="575610855" w:edGrp="everyone" w:colFirst="0" w:colLast="0"/>
            <w:permEnd w:id="846413925"/>
            <w:permEnd w:id="1201281787"/>
            <w:r w:rsidRPr="00EE4161">
              <w:rPr>
                <w:rFonts w:cs="Times New Roman"/>
              </w:rPr>
              <w:t>Printed Name:</w:t>
            </w:r>
            <w:sdt>
              <w:sdtPr>
                <w:rPr>
                  <w:rFonts w:cs="Times New Roman"/>
                </w:rPr>
                <w:id w:val="678616552"/>
                <w:placeholder>
                  <w:docPart w:val="7870898BD3AF49908E4BBF54A216DF0D"/>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4C3FA3" w:rsidRPr="00EE4161">
              <w:rPr>
                <w:rFonts w:cs="Times New Roman"/>
              </w:rPr>
              <w:t xml:space="preserve">Title: </w:t>
            </w:r>
            <w:sdt>
              <w:sdtPr>
                <w:rPr>
                  <w:rFonts w:cs="Times New Roman"/>
                </w:rPr>
                <w:id w:val="-663004788"/>
                <w:placeholder>
                  <w:docPart w:val="9098D8B7802B4D858729005672B585B8"/>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4409F1" w:rsidRPr="00EE4161" w:rsidTr="00E03D1B">
        <w:trPr>
          <w:trHeight w:val="513"/>
          <w:jc w:val="center"/>
        </w:trPr>
        <w:tc>
          <w:tcPr>
            <w:tcW w:w="9410" w:type="dxa"/>
            <w:gridSpan w:val="2"/>
            <w:tcBorders>
              <w:left w:val="single" w:sz="6" w:space="0" w:color="auto"/>
              <w:bottom w:val="single" w:sz="6" w:space="0" w:color="auto"/>
              <w:right w:val="single" w:sz="6" w:space="0" w:color="auto"/>
            </w:tcBorders>
            <w:vAlign w:val="bottom"/>
          </w:tcPr>
          <w:p w:rsidR="004C3FA3" w:rsidRPr="00EE4161" w:rsidRDefault="004C3FA3" w:rsidP="00983CF0">
            <w:pPr>
              <w:pStyle w:val="Heading2para"/>
              <w:tabs>
                <w:tab w:val="left" w:pos="4290"/>
              </w:tabs>
              <w:spacing w:before="0" w:after="0"/>
              <w:ind w:left="0" w:firstLine="0"/>
              <w:rPr>
                <w:rFonts w:cs="Times New Roman"/>
              </w:rPr>
            </w:pPr>
            <w:permStart w:id="1937601830" w:edGrp="everyone" w:colFirst="0" w:colLast="0"/>
            <w:permEnd w:id="575610855"/>
            <w:r w:rsidRPr="00EE4161">
              <w:rPr>
                <w:rFonts w:cs="Times New Roman"/>
              </w:rPr>
              <w:t xml:space="preserve">Telephone: </w:t>
            </w:r>
            <w:sdt>
              <w:sdtPr>
                <w:rPr>
                  <w:rFonts w:cs="Times New Roman"/>
                </w:rPr>
                <w:id w:val="-271244842"/>
                <w:placeholder>
                  <w:docPart w:val="C80C41312F784EE4B69BBFD7BDAB615D"/>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EE4161">
              <w:rPr>
                <w:rFonts w:cs="Times New Roman"/>
                <w:b/>
                <w:sz w:val="40"/>
                <w:szCs w:val="40"/>
              </w:rPr>
              <w:tab/>
            </w:r>
            <w:r w:rsidRPr="00EE4161">
              <w:rPr>
                <w:rFonts w:cs="Times New Roman"/>
              </w:rPr>
              <w:t xml:space="preserve">Email: </w:t>
            </w:r>
            <w:sdt>
              <w:sdtPr>
                <w:rPr>
                  <w:rFonts w:cs="Times New Roman"/>
                </w:rPr>
                <w:id w:val="-1035267096"/>
                <w:placeholder>
                  <w:docPart w:val="5E2E81E03726409FB792E39387F47930"/>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1937601830"/>
    </w:tbl>
    <w:p w:rsidR="004C3FA3" w:rsidRPr="00EE4161" w:rsidRDefault="004C3FA3" w:rsidP="00DB79C7">
      <w:pPr>
        <w:jc w:val="center"/>
        <w:rPr>
          <w:rFonts w:cs="Times New Roman"/>
          <w:b/>
          <w:sz w:val="40"/>
          <w:szCs w:val="40"/>
        </w:rPr>
      </w:pPr>
      <w:r w:rsidRPr="00EE4161">
        <w:rPr>
          <w:rFonts w:cs="Times New Roman"/>
          <w:b/>
          <w:sz w:val="16"/>
          <w:szCs w:val="16"/>
        </w:rPr>
        <w:br w:type="page"/>
      </w:r>
      <w:r w:rsidRPr="00EE4161">
        <w:rPr>
          <w:rFonts w:cs="Times New Roman"/>
          <w:b/>
          <w:sz w:val="40"/>
          <w:szCs w:val="40"/>
        </w:rPr>
        <w:lastRenderedPageBreak/>
        <w:t>Exhibit C</w:t>
      </w:r>
    </w:p>
    <w:p w:rsidR="004E6931" w:rsidRPr="00EE4161" w:rsidRDefault="004E6931" w:rsidP="004E6931">
      <w:pPr>
        <w:jc w:val="center"/>
        <w:rPr>
          <w:rFonts w:cs="Times New Roman"/>
          <w:b/>
          <w:sz w:val="40"/>
          <w:szCs w:val="40"/>
        </w:rPr>
      </w:pPr>
      <w:bookmarkStart w:id="94" w:name="_Hlk22036516"/>
      <w:bookmarkStart w:id="95" w:name="_Ref25223877"/>
      <w:r w:rsidRPr="00EE4161">
        <w:rPr>
          <w:rFonts w:cs="Times New Roman"/>
          <w:b/>
          <w:sz w:val="40"/>
          <w:szCs w:val="40"/>
        </w:rPr>
        <w:t>Contract Terms</w:t>
      </w:r>
    </w:p>
    <w:p w:rsidR="004E6931" w:rsidRPr="00AD4C7E" w:rsidRDefault="00E03D1B" w:rsidP="00AD4C7E">
      <w:pPr>
        <w:jc w:val="center"/>
      </w:pPr>
      <w:r w:rsidRPr="00E03D1B">
        <w:rPr>
          <w:rFonts w:cs="Times New Roman"/>
          <w:b/>
          <w:bCs/>
          <w:sz w:val="28"/>
          <w:szCs w:val="28"/>
        </w:rPr>
        <w:t>RFP #2021978648 Dermal Tissue Implants and Supplies</w:t>
      </w:r>
    </w:p>
    <w:p w:rsidR="004E6931" w:rsidRPr="00AD4C7E" w:rsidRDefault="004E6931" w:rsidP="00AD4C7E"/>
    <w:p w:rsidR="00EE15B8" w:rsidRPr="00EE15B8" w:rsidRDefault="00A8639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bookmarkStart w:id="96" w:name="_Ref25223962"/>
      <w:r w:rsidRPr="00C02711">
        <w:rPr>
          <w:rFonts w:cs="Times New Roman"/>
          <w:b/>
          <w:szCs w:val="22"/>
        </w:rPr>
        <w:t>Purchase</w:t>
      </w:r>
      <w:r w:rsidR="00EE15B8" w:rsidRPr="00EE15B8">
        <w:rPr>
          <w:rFonts w:cs="Times New Roman"/>
          <w:b/>
          <w:szCs w:val="22"/>
        </w:rPr>
        <w:t xml:space="preserve"> Agreement</w:t>
      </w:r>
    </w:p>
    <w:p w:rsidR="00EE15B8" w:rsidRPr="00EE15B8" w:rsidRDefault="00EE15B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rsidR="00EE15B8" w:rsidRPr="00EE15B8" w:rsidRDefault="00EE15B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EE15B8">
        <w:rPr>
          <w:rFonts w:cs="Times New Roman"/>
          <w:szCs w:val="22"/>
        </w:rPr>
        <w:t xml:space="preserve">This agreement (“Agreement”) is entered into </w:t>
      </w:r>
      <w:sdt>
        <w:sdtPr>
          <w:rPr>
            <w:rFonts w:cs="Times New Roman"/>
            <w:szCs w:val="22"/>
            <w:u w:val="single"/>
          </w:rPr>
          <w:id w:val="-496196523"/>
          <w:placeholder>
            <w:docPart w:val="20071F9D686E4BFE98D810E6C9018A13"/>
          </w:placeholder>
          <w:date>
            <w:dateFormat w:val="M/d/yyyy"/>
            <w:lid w:val="en-US"/>
            <w:storeMappedDataAs w:val="dateTime"/>
            <w:calendar w:val="gregorian"/>
          </w:date>
        </w:sdtPr>
        <w:sdtEndPr/>
        <w:sdtContent>
          <w:r w:rsidR="004409F1">
            <w:rPr>
              <w:rFonts w:cs="Times New Roman"/>
              <w:szCs w:val="22"/>
              <w:u w:val="single"/>
            </w:rPr>
            <w:t xml:space="preserve">                         </w:t>
          </w:r>
        </w:sdtContent>
      </w:sdt>
      <w:r w:rsidRPr="00EE15B8">
        <w:rPr>
          <w:rFonts w:cs="Times New Roman"/>
          <w:szCs w:val="22"/>
        </w:rPr>
        <w:t xml:space="preserve">  (“Effective Date”) by and between </w:t>
      </w:r>
      <w:sdt>
        <w:sdtPr>
          <w:rPr>
            <w:rFonts w:cs="Times New Roman"/>
            <w:szCs w:val="22"/>
          </w:rPr>
          <w:id w:val="-475374047"/>
          <w:placeholder>
            <w:docPart w:val="417001E6DDC340BB8DE9A1980CC01AA1"/>
          </w:placeholder>
        </w:sdtPr>
        <w:sdtEndPr/>
        <w:sdtContent>
          <w:r w:rsidRPr="00EE15B8">
            <w:rPr>
              <w:rFonts w:cs="Times New Roman"/>
              <w:szCs w:val="22"/>
            </w:rPr>
            <w:t>_________________</w:t>
          </w:r>
        </w:sdtContent>
      </w:sdt>
      <w:r w:rsidRPr="00EE15B8">
        <w:rPr>
          <w:rFonts w:cs="Times New Roman"/>
          <w:szCs w:val="22"/>
        </w:rPr>
        <w:t xml:space="preserve"> (“</w:t>
      </w:r>
      <w:r w:rsidRPr="00EE15B8">
        <w:rPr>
          <w:rFonts w:cs="Times New Roman"/>
          <w:szCs w:val="22"/>
          <w:u w:val="single"/>
        </w:rPr>
        <w:t>Vendor</w:t>
      </w:r>
      <w:r w:rsidRPr="00EE15B8">
        <w:rPr>
          <w:rFonts w:cs="Times New Roman"/>
          <w:szCs w:val="22"/>
        </w:rPr>
        <w:t>”) and Tarrant County Hospital District d/b/a JPS Health Network (“</w:t>
      </w:r>
      <w:r w:rsidRPr="00EE15B8">
        <w:rPr>
          <w:rFonts w:cs="Times New Roman"/>
          <w:szCs w:val="22"/>
          <w:u w:val="single"/>
        </w:rPr>
        <w:t>Customer</w:t>
      </w:r>
      <w:r w:rsidRPr="00EE15B8">
        <w:rPr>
          <w:rFonts w:cs="Times New Roman"/>
          <w:szCs w:val="22"/>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EE15B8">
        <w:rPr>
          <w:rFonts w:cs="Times New Roman"/>
          <w:szCs w:val="22"/>
          <w:u w:val="single"/>
        </w:rPr>
        <w:t>party</w:t>
      </w:r>
      <w:r w:rsidRPr="00EE15B8">
        <w:rPr>
          <w:rFonts w:cs="Times New Roman"/>
          <w:szCs w:val="22"/>
        </w:rPr>
        <w:t>” and both of them collectively are the “</w:t>
      </w:r>
      <w:r w:rsidRPr="00EE15B8">
        <w:rPr>
          <w:rFonts w:cs="Times New Roman"/>
          <w:szCs w:val="22"/>
          <w:u w:val="single"/>
        </w:rPr>
        <w:t>parties</w:t>
      </w:r>
      <w:r w:rsidRPr="00EE15B8">
        <w:rPr>
          <w:rFonts w:cs="Times New Roman"/>
          <w:szCs w:val="22"/>
        </w:rPr>
        <w:t xml:space="preserve">”. </w:t>
      </w:r>
    </w:p>
    <w:p w:rsidR="00EE15B8" w:rsidRPr="00EE15B8" w:rsidRDefault="00EE15B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EE15B8">
        <w:rPr>
          <w:rFonts w:cs="Times New Roman"/>
          <w:szCs w:val="22"/>
        </w:rPr>
        <w:t>RECITALS</w:t>
      </w:r>
    </w:p>
    <w:p w:rsidR="00EE15B8" w:rsidRPr="00EE15B8" w:rsidRDefault="00EE15B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EE15B8">
        <w:rPr>
          <w:rFonts w:cs="Times New Roman"/>
          <w:szCs w:val="22"/>
        </w:rPr>
        <w:t>A.</w:t>
      </w:r>
      <w:r w:rsidRPr="00EE15B8">
        <w:rPr>
          <w:rFonts w:cs="Times New Roman"/>
          <w:szCs w:val="22"/>
        </w:rPr>
        <w:tab/>
        <w:t xml:space="preserve">Vendor has offered to provide Customer with the </w:t>
      </w:r>
      <w:r w:rsidRPr="00EE15B8">
        <w:t xml:space="preserve">equipment and related </w:t>
      </w:r>
      <w:r w:rsidRPr="00EE15B8">
        <w:rPr>
          <w:rFonts w:cs="Times New Roman"/>
          <w:szCs w:val="22"/>
        </w:rPr>
        <w:t xml:space="preserve">products which are particularly described on </w:t>
      </w:r>
      <w:bookmarkStart w:id="97" w:name="_Hlk34641378"/>
      <w:r w:rsidRPr="00EE15B8">
        <w:rPr>
          <w:rFonts w:cs="Times New Roman"/>
          <w:szCs w:val="22"/>
        </w:rPr>
        <w:t>[</w:t>
      </w:r>
      <w:r w:rsidRPr="00EE15B8">
        <w:rPr>
          <w:rFonts w:cs="Times New Roman"/>
          <w:b/>
          <w:szCs w:val="22"/>
          <w:u w:val="single"/>
        </w:rPr>
        <w:t xml:space="preserve">Exhibit </w:t>
      </w:r>
      <w:bookmarkEnd w:id="97"/>
      <w:r w:rsidRPr="00EE15B8">
        <w:rPr>
          <w:rFonts w:cs="Times New Roman"/>
          <w:b/>
          <w:szCs w:val="22"/>
          <w:u w:val="single"/>
        </w:rPr>
        <w:t>1</w:t>
      </w:r>
      <w:r w:rsidRPr="00AD4C7E">
        <w:t>]</w:t>
      </w:r>
      <w:r w:rsidRPr="00EE15B8">
        <w:rPr>
          <w:rFonts w:cs="Times New Roman"/>
          <w:szCs w:val="22"/>
        </w:rPr>
        <w:t xml:space="preserve"> which is attached hereto and incorporated herein for all purposes.</w:t>
      </w:r>
    </w:p>
    <w:p w:rsidR="00EE15B8" w:rsidRPr="00EE15B8" w:rsidRDefault="00EE15B8" w:rsidP="00EE15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EE15B8">
        <w:rPr>
          <w:rFonts w:cs="Times New Roman"/>
          <w:szCs w:val="22"/>
        </w:rPr>
        <w:t>B.</w:t>
      </w:r>
      <w:r w:rsidRPr="00EE15B8">
        <w:rPr>
          <w:rFonts w:cs="Times New Roman"/>
          <w:szCs w:val="22"/>
        </w:rPr>
        <w:tab/>
        <w:t xml:space="preserve">Customer desires to purchase from Vendor and Vendor desires to sell Customer the Products and services according to the terms </w:t>
      </w:r>
      <w:proofErr w:type="gramStart"/>
      <w:r w:rsidRPr="00EE15B8">
        <w:rPr>
          <w:rFonts w:cs="Times New Roman"/>
          <w:szCs w:val="22"/>
        </w:rPr>
        <w:t>of  this</w:t>
      </w:r>
      <w:proofErr w:type="gramEnd"/>
      <w:r w:rsidRPr="00EE15B8">
        <w:rPr>
          <w:rFonts w:cs="Times New Roman"/>
          <w:szCs w:val="22"/>
        </w:rPr>
        <w:t xml:space="preserve"> Agreement.</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Product and Purchase Price</w:t>
      </w:r>
      <w:r w:rsidRPr="00EE15B8">
        <w:rPr>
          <w:rFonts w:cs="Times New Roman"/>
          <w:szCs w:val="22"/>
        </w:rPr>
        <w:t>.</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 xml:space="preserve">The word “Products” as used in this Agreement means and refers to all of the </w:t>
      </w:r>
      <w:r w:rsidRPr="00EE15B8">
        <w:rPr>
          <w:rFonts w:eastAsia="Calibri"/>
        </w:rPr>
        <w:t>equipment (“</w:t>
      </w:r>
      <w:r w:rsidRPr="00EE15B8">
        <w:rPr>
          <w:rFonts w:eastAsia="Calibri"/>
          <w:u w:val="single"/>
        </w:rPr>
        <w:t>Equipment</w:t>
      </w:r>
      <w:r w:rsidRPr="00EE15B8">
        <w:rPr>
          <w:rFonts w:eastAsia="Calibri"/>
        </w:rPr>
        <w:t xml:space="preserve">”) and other </w:t>
      </w:r>
      <w:r w:rsidRPr="00EE15B8">
        <w:rPr>
          <w:rFonts w:cs="Times New Roman"/>
          <w:szCs w:val="22"/>
        </w:rPr>
        <w:t>goods and services (“</w:t>
      </w:r>
      <w:r w:rsidRPr="00EE15B8">
        <w:rPr>
          <w:rFonts w:cs="Times New Roman"/>
          <w:szCs w:val="22"/>
          <w:u w:val="single"/>
        </w:rPr>
        <w:t>Goods and Services</w:t>
      </w:r>
      <w:r w:rsidRPr="00EE15B8">
        <w:rPr>
          <w:rFonts w:cs="Times New Roman"/>
          <w:szCs w:val="22"/>
        </w:rPr>
        <w:t>”) that are described in the Quotation which is attached hereto as [</w:t>
      </w:r>
      <w:r w:rsidRPr="00EE15B8">
        <w:rPr>
          <w:rFonts w:cs="Times New Roman"/>
          <w:b/>
          <w:szCs w:val="22"/>
          <w:u w:val="single"/>
        </w:rPr>
        <w:t>Exhibit 1</w:t>
      </w:r>
      <w:r w:rsidRPr="00AD4C7E">
        <w:t>]</w:t>
      </w:r>
      <w:r w:rsidRPr="00EE15B8">
        <w:rPr>
          <w:rFonts w:cs="Times New Roman"/>
          <w:szCs w:val="22"/>
        </w:rPr>
        <w:t xml:space="preserve"> and incorporated herein for all purposes (the “</w:t>
      </w:r>
      <w:r w:rsidRPr="00EE15B8">
        <w:rPr>
          <w:rFonts w:cs="Times New Roman"/>
          <w:szCs w:val="22"/>
          <w:u w:val="single"/>
        </w:rPr>
        <w:t>Quotation</w:t>
      </w:r>
      <w:r w:rsidRPr="00EE15B8">
        <w:rPr>
          <w:rFonts w:cs="Times New Roman"/>
          <w:szCs w:val="22"/>
        </w:rPr>
        <w:t xml:space="preserve">”). </w:t>
      </w:r>
      <w:r w:rsidR="00C02711">
        <w:rPr>
          <w:rFonts w:cs="Times New Roman"/>
          <w:szCs w:val="22"/>
        </w:rPr>
        <w:t xml:space="preserve"> Vendor shall additionally provide the services described on </w:t>
      </w:r>
      <w:r w:rsidR="00C02711" w:rsidRPr="00C02711">
        <w:rPr>
          <w:rFonts w:eastAsia="Arial"/>
          <w:szCs w:val="22"/>
        </w:rPr>
        <w:t>[</w:t>
      </w:r>
      <w:r w:rsidR="00C02711" w:rsidRPr="00C02711">
        <w:rPr>
          <w:rFonts w:eastAsia="Arial"/>
          <w:b/>
          <w:bCs/>
          <w:szCs w:val="22"/>
          <w:u w:val="single"/>
        </w:rPr>
        <w:t>Exhibit 3</w:t>
      </w:r>
      <w:r w:rsidR="00C02711" w:rsidRPr="00C02711">
        <w:rPr>
          <w:rFonts w:eastAsia="Arial" w:cs="Times New Roman"/>
          <w:szCs w:val="22"/>
          <w:lang w:bidi="en-US"/>
        </w:rPr>
        <w:t>]</w:t>
      </w:r>
      <w:r w:rsidR="00C02711">
        <w:rPr>
          <w:rFonts w:eastAsia="Arial" w:cs="Times New Roman"/>
          <w:szCs w:val="22"/>
          <w:lang w:bidi="en-US"/>
        </w:rPr>
        <w:t xml:space="preserve">, </w:t>
      </w:r>
      <w:r w:rsidR="00C02711" w:rsidRPr="00C02711">
        <w:rPr>
          <w:rFonts w:eastAsia="Arial" w:cs="Times New Roman"/>
          <w:i/>
          <w:iCs/>
          <w:szCs w:val="22"/>
          <w:lang w:bidi="en-US"/>
        </w:rPr>
        <w:t>Product Support Services</w:t>
      </w:r>
      <w:r w:rsidR="00C02711">
        <w:rPr>
          <w:rFonts w:eastAsia="Arial" w:cs="Times New Roman"/>
          <w:szCs w:val="22"/>
          <w:lang w:bidi="en-US"/>
        </w:rPr>
        <w:t>.</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The purchase price (“</w:t>
      </w:r>
      <w:r w:rsidRPr="00EE15B8">
        <w:rPr>
          <w:rFonts w:cs="Times New Roman"/>
          <w:szCs w:val="22"/>
          <w:u w:val="single"/>
        </w:rPr>
        <w:t>Price</w:t>
      </w:r>
      <w:r w:rsidRPr="00EE15B8">
        <w:rPr>
          <w:rFonts w:cs="Times New Roman"/>
          <w:szCs w:val="22"/>
        </w:rPr>
        <w:t xml:space="preserve">”)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w:t>
      </w:r>
      <w:r w:rsidRPr="00EE15B8">
        <w:rPr>
          <w:rFonts w:eastAsia="Calibri" w:cs="Times New Roman"/>
          <w:szCs w:val="22"/>
        </w:rPr>
        <w:t>Products</w:t>
      </w:r>
      <w:r w:rsidRPr="00EE15B8">
        <w:rPr>
          <w:rFonts w:cs="Times New Roman"/>
          <w:szCs w:val="22"/>
        </w:rPr>
        <w:t xml:space="preserve"> from Vendor to such location.</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Term and Termination</w:t>
      </w:r>
      <w:r w:rsidRPr="00EE15B8">
        <w:rPr>
          <w:rFonts w:cs="Times New Roman"/>
          <w:szCs w:val="22"/>
        </w:rPr>
        <w:t xml:space="preserve">.  </w:t>
      </w:r>
      <w:sdt>
        <w:sdtPr>
          <w:rPr>
            <w:rFonts w:cs="Times New Roman"/>
            <w:szCs w:val="22"/>
          </w:rPr>
          <w:id w:val="1967617714"/>
          <w:placeholder>
            <w:docPart w:val="268EAF54B6CE485188DCBC52D04D3D02"/>
          </w:placeholder>
        </w:sdtPr>
        <w:sdtEndPr/>
        <w:sdtContent>
          <w:r w:rsidRPr="00EE15B8">
            <w:rPr>
              <w:rFonts w:cs="Times New Roman"/>
              <w:szCs w:val="22"/>
            </w:rPr>
            <w:t xml:space="preserve">The parties agree that this Agreement shall be for a period of </w:t>
          </w:r>
          <w:r w:rsidRPr="00AD4C7E">
            <w:rPr>
              <w:rFonts w:eastAsia="Calibri"/>
              <w:b/>
            </w:rPr>
            <w:t>three (3)</w:t>
          </w:r>
          <w:r w:rsidRPr="00AD4C7E">
            <w:rPr>
              <w:b/>
            </w:rPr>
            <w:t xml:space="preserve"> years</w:t>
          </w:r>
          <w:r w:rsidRPr="00EE15B8">
            <w:rPr>
              <w:rFonts w:cs="Times New Roman"/>
              <w:szCs w:val="22"/>
            </w:rPr>
            <w:t xml:space="preserve">, commencing on the Effective Date (“Initial Term”). Thereafter, the Customer may renew the Agreement for up to </w:t>
          </w:r>
          <w:r w:rsidRPr="00EE15B8">
            <w:rPr>
              <w:rFonts w:eastAsia="Calibri" w:cs="Times New Roman"/>
              <w:szCs w:val="22"/>
            </w:rPr>
            <w:t>two (2)</w:t>
          </w:r>
          <w:r w:rsidRPr="00EE15B8">
            <w:rPr>
              <w:rFonts w:cs="Times New Roman"/>
              <w:szCs w:val="22"/>
            </w:rPr>
            <w:t xml:space="preserve"> additional </w:t>
          </w:r>
          <w:r w:rsidRPr="00EE15B8">
            <w:rPr>
              <w:rFonts w:eastAsia="Calibri" w:cs="Times New Roman"/>
              <w:szCs w:val="22"/>
            </w:rPr>
            <w:t>one-</w:t>
          </w:r>
          <w:r w:rsidRPr="00EE15B8">
            <w:rPr>
              <w:rFonts w:cs="Times New Roman"/>
              <w:szCs w:val="22"/>
            </w:rPr>
            <w:t xml:space="preserve">year terms by providing Vendor with written notice (email notice will be acceptable) of renewal no less than </w:t>
          </w:r>
          <w:r w:rsidRPr="00EE15B8">
            <w:rPr>
              <w:rFonts w:eastAsia="Calibri" w:cs="Times New Roman"/>
              <w:szCs w:val="22"/>
            </w:rPr>
            <w:t>thirty (30)</w:t>
          </w:r>
          <w:r w:rsidRPr="00EE15B8">
            <w:rPr>
              <w:rFonts w:cs="Times New Roman"/>
              <w:szCs w:val="22"/>
            </w:rPr>
            <w:t xml:space="preserve"> days prior to the expiration of the then-current term (any such renewal, a “Renewal Term” and together with the Initial Term, the “Term”). At the end of </w:t>
          </w:r>
          <w:r w:rsidRPr="00EE15B8">
            <w:rPr>
              <w:rFonts w:cs="Times New Roman"/>
              <w:szCs w:val="22"/>
            </w:rPr>
            <w:lastRenderedPageBreak/>
            <w:t xml:space="preserve">the Term of the Agreement, Customer reserves the right to extend the Agreement for up to </w:t>
          </w:r>
          <w:r w:rsidRPr="00EE15B8">
            <w:rPr>
              <w:rFonts w:eastAsia="Calibri" w:cs="Times New Roman"/>
              <w:szCs w:val="22"/>
            </w:rPr>
            <w:t>180</w:t>
          </w:r>
          <w:r w:rsidRPr="00EE15B8">
            <w:rPr>
              <w:rFonts w:cs="Times New Roman"/>
              <w:szCs w:val="22"/>
            </w:rPr>
            <w:t xml:space="preserve"> days to provide an opportunity to bring a new contract into place with another vendor.</w:t>
          </w:r>
        </w:sdtContent>
      </w:sdt>
      <w:r w:rsidRPr="00EE15B8">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w:t>
      </w:r>
      <w:proofErr w:type="spellStart"/>
      <w:r w:rsidRPr="00EE15B8">
        <w:rPr>
          <w:rFonts w:cs="Times New Roman"/>
          <w:szCs w:val="22"/>
        </w:rPr>
        <w:t>i</w:t>
      </w:r>
      <w:proofErr w:type="spellEnd"/>
      <w:r w:rsidRPr="00EE15B8">
        <w:rPr>
          <w:rFonts w:cs="Times New Roman"/>
          <w:szCs w:val="22"/>
        </w:rPr>
        <w:t xml:space="preserve">) </w:t>
      </w:r>
      <w:r w:rsidRPr="00EE15B8">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EE15B8">
        <w:rPr>
          <w:rFonts w:cs="Times New Roman"/>
          <w:szCs w:val="22"/>
        </w:rPr>
        <w:t>to</w:t>
      </w:r>
      <w:r w:rsidRPr="00EE15B8">
        <w:rPr>
          <w:rFonts w:cs="Times New Roman"/>
          <w:color w:val="000000"/>
          <w:szCs w:val="22"/>
        </w:rPr>
        <w:t xml:space="preserve"> cure the breach. Customer </w:t>
      </w:r>
      <w:r w:rsidRPr="00EE15B8">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EE15B8">
        <w:rPr>
          <w:rFonts w:cs="Times New Roman"/>
          <w:szCs w:val="22"/>
          <w:u w:val="single"/>
        </w:rPr>
        <w:t>Early Termination</w:t>
      </w:r>
      <w:r w:rsidRPr="00EE15B8">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Shipping and Delivery Terms</w:t>
      </w:r>
      <w:r w:rsidRPr="00EE15B8">
        <w:rPr>
          <w:rFonts w:cs="Times New Roman"/>
          <w:szCs w:val="22"/>
        </w:rPr>
        <w:t>.  Vendor will provide all Products delivery duty paid (DDP). All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Payment Terms</w:t>
      </w:r>
      <w:r w:rsidRPr="00EE15B8">
        <w:rPr>
          <w:rFonts w:cs="Times New Roman"/>
          <w:szCs w:val="22"/>
        </w:rPr>
        <w:t xml:space="preserve">.  Invoices for Products are due and payable no later than thirty (30) days after the Products have been delivered and/or performed in accordance with the provisions of this Agreement. </w:t>
      </w:r>
    </w:p>
    <w:p w:rsidR="00EE15B8" w:rsidRPr="00EE15B8" w:rsidRDefault="00EE15B8" w:rsidP="00983CF0">
      <w:pPr>
        <w:pStyle w:val="ListParagraph"/>
        <w:keepNext/>
        <w:numPr>
          <w:ilvl w:val="0"/>
          <w:numId w:val="10"/>
        </w:numPr>
        <w:spacing w:after="120"/>
        <w:contextualSpacing w:val="0"/>
        <w:jc w:val="both"/>
        <w:rPr>
          <w:rFonts w:cs="Times New Roman"/>
          <w:szCs w:val="22"/>
          <w:u w:val="single"/>
        </w:rPr>
      </w:pPr>
      <w:bookmarkStart w:id="98" w:name="_Ref25155132"/>
      <w:bookmarkStart w:id="99" w:name="_Ref34732732"/>
      <w:bookmarkStart w:id="100" w:name="_Ref25162744"/>
      <w:r w:rsidRPr="00EE15B8">
        <w:rPr>
          <w:rFonts w:cs="Times New Roman"/>
          <w:szCs w:val="22"/>
          <w:u w:val="single"/>
        </w:rPr>
        <w:t>Patent Indemnity</w:t>
      </w:r>
      <w:bookmarkEnd w:id="98"/>
      <w:r w:rsidRPr="00EE15B8">
        <w:rPr>
          <w:rFonts w:cs="Times New Roman"/>
          <w:szCs w:val="22"/>
        </w:rPr>
        <w:t>.</w:t>
      </w:r>
      <w:bookmarkEnd w:id="99"/>
      <w:bookmarkEnd w:id="100"/>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Upon timely receipt of Customer’s written notice, Vendor will assume the defense of any claims against Customer. Customer agrees to cooperate with Vendor in the defense or settlement of all such claims.</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Vendor shall not be bound by the terms of any compromise or settlement agreement negotiated or concluded by Customer without the prior written consent of Vendor.</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lastRenderedPageBreak/>
        <w:t xml:space="preserve">The terms of this Section </w:t>
      </w:r>
      <w:r w:rsidRPr="00EE15B8">
        <w:rPr>
          <w:rFonts w:cs="Times New Roman"/>
          <w:szCs w:val="22"/>
        </w:rPr>
        <w:fldChar w:fldCharType="begin"/>
      </w:r>
      <w:r w:rsidRPr="00EE15B8">
        <w:rPr>
          <w:rFonts w:eastAsia="Calibri" w:cs="Times New Roman"/>
          <w:szCs w:val="22"/>
        </w:rPr>
        <w:instrText xml:space="preserve"> REF _Ref34732732 \r \h </w:instrText>
      </w:r>
      <w:r w:rsidRPr="00EE15B8">
        <w:rPr>
          <w:rFonts w:cs="Times New Roman"/>
          <w:szCs w:val="22"/>
        </w:rPr>
        <w:instrText xml:space="preserve"> \* MERGEFORMAT </w:instrText>
      </w:r>
      <w:r w:rsidRPr="00EE15B8">
        <w:rPr>
          <w:rFonts w:cs="Times New Roman"/>
          <w:szCs w:val="22"/>
        </w:rPr>
      </w:r>
      <w:r w:rsidRPr="00EE15B8">
        <w:rPr>
          <w:rFonts w:cs="Times New Roman"/>
          <w:szCs w:val="22"/>
        </w:rPr>
        <w:fldChar w:fldCharType="separate"/>
      </w:r>
      <w:r w:rsidRPr="00EE15B8">
        <w:rPr>
          <w:rFonts w:eastAsia="Calibri" w:cs="Times New Roman"/>
          <w:szCs w:val="22"/>
        </w:rPr>
        <w:t>5</w:t>
      </w:r>
      <w:r w:rsidRPr="00EE15B8">
        <w:rPr>
          <w:rFonts w:cs="Times New Roman"/>
          <w:szCs w:val="22"/>
        </w:rPr>
        <w:fldChar w:fldCharType="end"/>
      </w:r>
      <w:r w:rsidRPr="00EE15B8">
        <w:rPr>
          <w:rFonts w:cs="Times New Roman"/>
          <w:szCs w:val="22"/>
        </w:rPr>
        <w:t xml:space="preserve"> will not apply in the event of any sale or other transfer of the Products by Customer or to the extent of any use of the Products in combination with products or devices not furnished by Vendor.</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Vendor has not authorized any employee or agent to offer any patent indemnity terms other than those appearing above.</w:t>
      </w:r>
    </w:p>
    <w:p w:rsidR="00EE15B8" w:rsidRPr="00EE15B8" w:rsidRDefault="00EE15B8" w:rsidP="00983CF0">
      <w:pPr>
        <w:pStyle w:val="ListParagraph"/>
        <w:keepNext/>
        <w:numPr>
          <w:ilvl w:val="0"/>
          <w:numId w:val="10"/>
        </w:numPr>
        <w:spacing w:after="120"/>
        <w:contextualSpacing w:val="0"/>
        <w:jc w:val="both"/>
        <w:rPr>
          <w:rFonts w:cs="Times New Roman"/>
          <w:szCs w:val="22"/>
        </w:rPr>
      </w:pPr>
      <w:bookmarkStart w:id="101" w:name="_Ref34732744"/>
      <w:bookmarkStart w:id="102" w:name="_Ref25162792"/>
      <w:r w:rsidRPr="00EE15B8">
        <w:rPr>
          <w:rFonts w:cs="Times New Roman"/>
          <w:szCs w:val="22"/>
          <w:u w:val="single"/>
        </w:rPr>
        <w:t>General Indemnity</w:t>
      </w:r>
      <w:r w:rsidRPr="00EE15B8">
        <w:rPr>
          <w:rFonts w:cs="Times New Roman"/>
          <w:szCs w:val="22"/>
        </w:rPr>
        <w:t>.</w:t>
      </w:r>
      <w:bookmarkEnd w:id="101"/>
      <w:bookmarkEnd w:id="102"/>
      <w:r w:rsidRPr="00EE15B8">
        <w:rPr>
          <w:rFonts w:cs="Times New Roman"/>
          <w:szCs w:val="22"/>
        </w:rPr>
        <w:t xml:space="preserve">  </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Pr="00EE15B8">
        <w:rPr>
          <w:rFonts w:eastAsia="Calibri" w:cs="Times New Roman"/>
          <w:szCs w:val="22"/>
        </w:rPr>
        <w:t>PRODUCTS</w:t>
      </w:r>
      <w:r w:rsidRPr="00EE15B8">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EE15B8">
        <w:rPr>
          <w:rFonts w:eastAsia="Calibri" w:cs="Times New Roman"/>
          <w:szCs w:val="22"/>
        </w:rPr>
        <w:fldChar w:fldCharType="begin"/>
      </w:r>
      <w:r w:rsidRPr="00EE15B8">
        <w:rPr>
          <w:rFonts w:eastAsia="Calibri" w:cs="Times New Roman"/>
          <w:szCs w:val="22"/>
        </w:rPr>
        <w:instrText xml:space="preserve"> REF _Ref34732744 \r \h  \* MERGEFORMAT </w:instrText>
      </w:r>
      <w:r w:rsidRPr="00EE15B8">
        <w:rPr>
          <w:rFonts w:eastAsia="Calibri" w:cs="Times New Roman"/>
          <w:szCs w:val="22"/>
        </w:rPr>
      </w:r>
      <w:r w:rsidRPr="00EE15B8">
        <w:rPr>
          <w:rFonts w:eastAsia="Calibri" w:cs="Times New Roman"/>
          <w:szCs w:val="22"/>
        </w:rPr>
        <w:fldChar w:fldCharType="separate"/>
      </w:r>
      <w:r w:rsidRPr="00EE15B8">
        <w:rPr>
          <w:rFonts w:eastAsia="Calibri" w:cs="Times New Roman"/>
          <w:szCs w:val="22"/>
        </w:rPr>
        <w:t>6</w:t>
      </w:r>
      <w:r w:rsidRPr="00EE15B8">
        <w:rPr>
          <w:rFonts w:eastAsia="Calibri" w:cs="Times New Roman"/>
          <w:szCs w:val="22"/>
        </w:rPr>
        <w:fldChar w:fldCharType="end"/>
      </w:r>
      <w:r w:rsidRPr="00EE15B8">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Upon timely receipt of Customer’s written notice, Vendor will assume the defense of any claims against Customer. Customer agrees to cooperate with Vendor in the defense or settlement of all such claims.</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Vendor shall not be bound by the terms of any compromise or settlement agreement negotiated or concluded by Customer without the prior written consent of Vendor.</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 xml:space="preserve">The terms of this Section </w:t>
      </w:r>
      <w:r w:rsidRPr="00EE15B8">
        <w:rPr>
          <w:rFonts w:eastAsia="Calibri" w:cs="Times New Roman"/>
          <w:szCs w:val="22"/>
        </w:rPr>
        <w:fldChar w:fldCharType="begin"/>
      </w:r>
      <w:r w:rsidRPr="00EE15B8">
        <w:rPr>
          <w:rFonts w:eastAsia="Calibri" w:cs="Times New Roman"/>
          <w:szCs w:val="22"/>
        </w:rPr>
        <w:instrText xml:space="preserve"> REF _Ref34732744 \r \h  \* MERGEFORMAT </w:instrText>
      </w:r>
      <w:r w:rsidRPr="00EE15B8">
        <w:rPr>
          <w:rFonts w:eastAsia="Calibri" w:cs="Times New Roman"/>
          <w:szCs w:val="22"/>
        </w:rPr>
      </w:r>
      <w:r w:rsidRPr="00EE15B8">
        <w:rPr>
          <w:rFonts w:eastAsia="Calibri" w:cs="Times New Roman"/>
          <w:szCs w:val="22"/>
        </w:rPr>
        <w:fldChar w:fldCharType="separate"/>
      </w:r>
      <w:r w:rsidRPr="00EE15B8">
        <w:rPr>
          <w:rFonts w:eastAsia="Calibri" w:cs="Times New Roman"/>
          <w:szCs w:val="22"/>
        </w:rPr>
        <w:t>6</w:t>
      </w:r>
      <w:r w:rsidRPr="00EE15B8">
        <w:rPr>
          <w:rFonts w:eastAsia="Calibri" w:cs="Times New Roman"/>
          <w:szCs w:val="22"/>
        </w:rPr>
        <w:fldChar w:fldCharType="end"/>
      </w:r>
      <w:r w:rsidRPr="00EE15B8">
        <w:rPr>
          <w:rFonts w:cs="Times New Roman"/>
          <w:szCs w:val="22"/>
        </w:rPr>
        <w:t xml:space="preserve"> will not apply in the event of any sale or other transfer of the Products by Customer or to the extent of any use of the Products in combination with products or devices not furnished by Vendor.</w:t>
      </w:r>
    </w:p>
    <w:p w:rsidR="00EE15B8" w:rsidRPr="00EE15B8" w:rsidRDefault="00EE15B8" w:rsidP="00983CF0">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Vendor has not authorized any employee or agent to offer any general indemnity terms other than those appearing in this Agreement.</w:t>
      </w:r>
    </w:p>
    <w:p w:rsidR="00EE15B8" w:rsidRPr="00EE15B8" w:rsidRDefault="00EE15B8" w:rsidP="00983CF0">
      <w:pPr>
        <w:pStyle w:val="ListParagraph"/>
        <w:keepNext/>
        <w:numPr>
          <w:ilvl w:val="0"/>
          <w:numId w:val="10"/>
        </w:numPr>
        <w:spacing w:after="120"/>
        <w:contextualSpacing w:val="0"/>
        <w:jc w:val="both"/>
        <w:rPr>
          <w:rFonts w:cs="Times New Roman"/>
          <w:szCs w:val="22"/>
        </w:rPr>
      </w:pPr>
      <w:r w:rsidRPr="00EE15B8">
        <w:rPr>
          <w:rFonts w:cs="Times New Roman"/>
          <w:szCs w:val="22"/>
          <w:u w:val="single"/>
        </w:rPr>
        <w:lastRenderedPageBreak/>
        <w:t>Intellectual Property Rights</w:t>
      </w:r>
      <w:r w:rsidRPr="00EE15B8">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w:t>
      </w:r>
      <w:r w:rsidRPr="00EE15B8">
        <w:rPr>
          <w:rFonts w:eastAsia="Calibri" w:cs="Times New Roman"/>
          <w:szCs w:val="22"/>
        </w:rPr>
        <w:t>product</w:t>
      </w:r>
      <w:r w:rsidRPr="00EE15B8">
        <w:rPr>
          <w:rFonts w:cs="Times New Roman"/>
          <w:szCs w:val="22"/>
        </w:rPr>
        <w:t xml:space="preserve">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Customer Reporting</w:t>
      </w:r>
      <w:r w:rsidRPr="00EE15B8">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Confidentiality</w:t>
      </w:r>
      <w:r w:rsidRPr="00EE15B8">
        <w:rPr>
          <w:rFonts w:cs="Times New Roman"/>
          <w:szCs w:val="22"/>
        </w:rPr>
        <w:t xml:space="preserve">.  Subject to the requirements of the limitations stated in Section </w:t>
      </w:r>
      <w:r w:rsidRPr="00EE15B8">
        <w:rPr>
          <w:rFonts w:eastAsia="Calibri" w:cs="Times New Roman"/>
          <w:szCs w:val="22"/>
        </w:rPr>
        <w:fldChar w:fldCharType="begin"/>
      </w:r>
      <w:r w:rsidRPr="00EE15B8">
        <w:rPr>
          <w:rFonts w:eastAsia="Calibri" w:cs="Times New Roman"/>
          <w:szCs w:val="22"/>
        </w:rPr>
        <w:instrText xml:space="preserve"> REF _Ref25155504 \r \h  \* MERGEFORMAT </w:instrText>
      </w:r>
      <w:r w:rsidRPr="00EE15B8">
        <w:rPr>
          <w:rFonts w:eastAsia="Calibri" w:cs="Times New Roman"/>
          <w:szCs w:val="22"/>
        </w:rPr>
      </w:r>
      <w:r w:rsidRPr="00EE15B8">
        <w:rPr>
          <w:rFonts w:eastAsia="Calibri" w:cs="Times New Roman"/>
          <w:szCs w:val="22"/>
        </w:rPr>
        <w:fldChar w:fldCharType="separate"/>
      </w:r>
      <w:r w:rsidRPr="00EE15B8">
        <w:rPr>
          <w:rFonts w:eastAsia="Calibri" w:cs="Times New Roman"/>
          <w:szCs w:val="22"/>
        </w:rPr>
        <w:t>17</w:t>
      </w:r>
      <w:r w:rsidRPr="00EE15B8">
        <w:rPr>
          <w:rFonts w:eastAsia="Calibri" w:cs="Times New Roman"/>
          <w:szCs w:val="22"/>
        </w:rPr>
        <w:fldChar w:fldCharType="end"/>
      </w:r>
      <w:r w:rsidRPr="00EE15B8">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Liability</w:t>
      </w:r>
      <w:r w:rsidRPr="00EE15B8">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Warranties</w:t>
      </w:r>
      <w:r w:rsidRPr="00EE15B8">
        <w:rPr>
          <w:rFonts w:cs="Times New Roman"/>
          <w:szCs w:val="22"/>
        </w:rPr>
        <w:t>.  Except as to extended warranties expressly reflected on the Quotation and purchased by Customer, Vendor provides no specific express warranties with respect to the Products. The only express warranties applicable to the Products are those expressly set forth in [</w:t>
      </w:r>
      <w:r w:rsidRPr="00EE15B8">
        <w:rPr>
          <w:rFonts w:cs="Times New Roman"/>
          <w:b/>
          <w:szCs w:val="22"/>
          <w:u w:val="single"/>
        </w:rPr>
        <w:t>Exhibit 2</w:t>
      </w:r>
      <w:r w:rsidRPr="00983CF0">
        <w:t>]</w:t>
      </w:r>
      <w:r w:rsidRPr="00EE15B8">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w:t>
      </w:r>
      <w:r w:rsidRPr="00EE15B8">
        <w:rPr>
          <w:rFonts w:eastAsia="Calibri" w:cs="Times New Roman"/>
          <w:szCs w:val="22"/>
        </w:rPr>
        <w:t>PRODUCTS</w:t>
      </w:r>
      <w:r w:rsidRPr="00EE15B8">
        <w:rPr>
          <w:rFonts w:cs="Times New Roman"/>
          <w:szCs w:val="22"/>
        </w:rPr>
        <w:t>.</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Return Goods and Restocking Charges</w:t>
      </w:r>
      <w:r w:rsidRPr="00EE15B8">
        <w:rPr>
          <w:rFonts w:cs="Times New Roman"/>
          <w:szCs w:val="22"/>
        </w:rPr>
        <w:t xml:space="preserve">.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w:t>
      </w:r>
      <w:r w:rsidRPr="00EE15B8">
        <w:rPr>
          <w:rFonts w:cs="Times New Roman"/>
          <w:szCs w:val="22"/>
        </w:rPr>
        <w:lastRenderedPageBreak/>
        <w:t xml:space="preserve">shipment.  Return of defective or incorrectly shipped Products and other products purchased by Customer may be returned by Customer and replaced immediately by Vendor at no charge to Customer.  </w:t>
      </w:r>
    </w:p>
    <w:p w:rsidR="00EE15B8" w:rsidRPr="00EE15B8" w:rsidRDefault="00EE15B8" w:rsidP="00983CF0">
      <w:pPr>
        <w:pStyle w:val="ListParagraph"/>
        <w:numPr>
          <w:ilvl w:val="0"/>
          <w:numId w:val="10"/>
        </w:numPr>
        <w:spacing w:after="120"/>
        <w:contextualSpacing w:val="0"/>
        <w:jc w:val="both"/>
        <w:rPr>
          <w:rFonts w:cs="Times New Roman"/>
          <w:szCs w:val="22"/>
        </w:rPr>
      </w:pPr>
      <w:bookmarkStart w:id="103" w:name="_Hlk25157050"/>
      <w:r w:rsidRPr="00EE15B8">
        <w:rPr>
          <w:rFonts w:cs="Times New Roman"/>
          <w:szCs w:val="22"/>
          <w:u w:val="single"/>
        </w:rPr>
        <w:t>Recalls</w:t>
      </w:r>
      <w:r w:rsidRPr="00EE15B8">
        <w:rPr>
          <w:rFonts w:cs="Times New Roman"/>
          <w:szCs w:val="22"/>
        </w:rPr>
        <w:t xml:space="preserve">. </w:t>
      </w:r>
      <w:bookmarkStart w:id="104" w:name="_Hlk25157080"/>
      <w:r w:rsidRPr="00EE15B8">
        <w:rPr>
          <w:rFonts w:cs="Times New Roman"/>
          <w:szCs w:val="22"/>
        </w:rPr>
        <w:t>Vendor shall reimburse Customer for any reasonable costs associated with any Product corrective action, withdrawal, or recall requested by Vendor or required by any governmental entity including all reasonable costs in excess of the prices listed in [</w:t>
      </w:r>
      <w:r w:rsidRPr="00EE15B8">
        <w:rPr>
          <w:rFonts w:cs="Times New Roman"/>
          <w:b/>
          <w:szCs w:val="22"/>
          <w:u w:val="single"/>
        </w:rPr>
        <w:t>Exhibit 1</w:t>
      </w:r>
      <w:r w:rsidRPr="00EE15B8">
        <w:rPr>
          <w:rFonts w:cs="Times New Roman"/>
          <w:szCs w:val="22"/>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3"/>
    <w:bookmarkEnd w:id="104"/>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Export Controls</w:t>
      </w:r>
      <w:r w:rsidRPr="00EE15B8">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rsidR="00EE15B8" w:rsidRPr="00EE15B8" w:rsidRDefault="00EE15B8" w:rsidP="00983CF0">
      <w:pPr>
        <w:pStyle w:val="ListParagraph"/>
        <w:keepNext/>
        <w:numPr>
          <w:ilvl w:val="0"/>
          <w:numId w:val="10"/>
        </w:numPr>
        <w:spacing w:after="120"/>
        <w:contextualSpacing w:val="0"/>
        <w:jc w:val="both"/>
        <w:rPr>
          <w:rFonts w:cs="Times New Roman"/>
          <w:szCs w:val="22"/>
        </w:rPr>
      </w:pPr>
      <w:r w:rsidRPr="00EE15B8">
        <w:rPr>
          <w:rFonts w:cs="Times New Roman"/>
          <w:szCs w:val="22"/>
          <w:u w:val="single"/>
        </w:rPr>
        <w:t>Budgetary and Other Limitations</w:t>
      </w:r>
      <w:r w:rsidRPr="00EE15B8">
        <w:rPr>
          <w:rFonts w:cs="Times New Roman"/>
          <w:szCs w:val="22"/>
        </w:rPr>
        <w:t xml:space="preserve">.  </w:t>
      </w:r>
    </w:p>
    <w:p w:rsidR="00EE15B8" w:rsidRPr="00EE15B8" w:rsidRDefault="00EE15B8" w:rsidP="00983CF0">
      <w:pPr>
        <w:pStyle w:val="ListParagraph"/>
        <w:numPr>
          <w:ilvl w:val="1"/>
          <w:numId w:val="10"/>
        </w:numPr>
        <w:spacing w:after="120"/>
        <w:ind w:left="0" w:firstLine="720"/>
        <w:contextualSpacing w:val="0"/>
        <w:jc w:val="both"/>
        <w:rPr>
          <w:rFonts w:cs="Times New Roman"/>
          <w:szCs w:val="22"/>
        </w:rPr>
      </w:pPr>
      <w:r w:rsidRPr="00EE15B8">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rsidR="00EE15B8" w:rsidRPr="00EE15B8" w:rsidRDefault="00EE15B8" w:rsidP="00983CF0">
      <w:pPr>
        <w:pStyle w:val="ListParagraph"/>
        <w:numPr>
          <w:ilvl w:val="1"/>
          <w:numId w:val="10"/>
        </w:numPr>
        <w:spacing w:after="120"/>
        <w:ind w:left="0" w:firstLine="720"/>
        <w:contextualSpacing w:val="0"/>
        <w:jc w:val="both"/>
        <w:rPr>
          <w:rFonts w:cs="Times New Roman"/>
          <w:szCs w:val="22"/>
        </w:rPr>
      </w:pPr>
      <w:r w:rsidRPr="00EE15B8">
        <w:rPr>
          <w:rFonts w:cs="Times New Roman"/>
          <w:szCs w:val="22"/>
        </w:rPr>
        <w:t>Vendor further acknowledges and agrees that there exist constitutional and statutory limitations (“</w:t>
      </w:r>
      <w:r w:rsidRPr="00EE15B8">
        <w:rPr>
          <w:rFonts w:cs="Times New Roman"/>
          <w:szCs w:val="22"/>
          <w:u w:val="single"/>
        </w:rPr>
        <w:t>Limitations</w:t>
      </w:r>
      <w:r w:rsidRPr="00EE15B8">
        <w:rPr>
          <w:rFonts w:cs="Times New Roman"/>
          <w:szCs w:val="22"/>
        </w:rPr>
        <w:t>”) on Customer as a governmental entity respecting certain terms and conditions that may be part of this Agreement, including, but not limited to, (</w:t>
      </w:r>
      <w:proofErr w:type="spellStart"/>
      <w:r w:rsidRPr="00EE15B8">
        <w:rPr>
          <w:rFonts w:cs="Times New Roman"/>
          <w:szCs w:val="22"/>
        </w:rPr>
        <w:t>i</w:t>
      </w:r>
      <w:proofErr w:type="spellEnd"/>
      <w:r w:rsidRPr="00EE15B8">
        <w:rPr>
          <w:rFonts w:cs="Times New Roman"/>
          <w:szCs w:val="22"/>
        </w:rPr>
        <w:t>)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rsidR="00EE15B8" w:rsidRPr="00EE15B8" w:rsidRDefault="00EE15B8" w:rsidP="00983CF0">
      <w:pPr>
        <w:pStyle w:val="ListParagraph"/>
        <w:numPr>
          <w:ilvl w:val="0"/>
          <w:numId w:val="10"/>
        </w:numPr>
        <w:spacing w:after="120"/>
        <w:contextualSpacing w:val="0"/>
        <w:jc w:val="both"/>
        <w:rPr>
          <w:rFonts w:cs="Times New Roman"/>
          <w:szCs w:val="22"/>
        </w:rPr>
      </w:pPr>
      <w:r w:rsidRPr="00EE15B8">
        <w:rPr>
          <w:rFonts w:cs="Times New Roman"/>
          <w:szCs w:val="22"/>
          <w:u w:val="single"/>
        </w:rPr>
        <w:t>Tax Exemption</w:t>
      </w:r>
      <w:r w:rsidRPr="00EE15B8">
        <w:rPr>
          <w:rFonts w:cs="Times New Roman"/>
          <w:szCs w:val="22"/>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rsidR="00EE15B8" w:rsidRPr="00EE15B8" w:rsidRDefault="00EE15B8" w:rsidP="00983CF0">
      <w:pPr>
        <w:pStyle w:val="ListParagraph"/>
        <w:numPr>
          <w:ilvl w:val="0"/>
          <w:numId w:val="10"/>
        </w:numPr>
        <w:spacing w:after="120"/>
        <w:contextualSpacing w:val="0"/>
        <w:jc w:val="both"/>
        <w:rPr>
          <w:rFonts w:cs="Times New Roman"/>
          <w:szCs w:val="22"/>
        </w:rPr>
      </w:pPr>
      <w:bookmarkStart w:id="105" w:name="_Ref25155504"/>
      <w:bookmarkStart w:id="106" w:name="_Ref25215547"/>
      <w:r w:rsidRPr="00EE15B8">
        <w:rPr>
          <w:rFonts w:cs="Times New Roman"/>
          <w:szCs w:val="22"/>
          <w:u w:val="single"/>
        </w:rPr>
        <w:t>Texas Public Information Act</w:t>
      </w:r>
      <w:r w:rsidRPr="00EE15B8">
        <w:rPr>
          <w:rFonts w:cs="Times New Roman"/>
          <w:szCs w:val="22"/>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EE15B8">
        <w:rPr>
          <w:rFonts w:cs="Times New Roman"/>
          <w:szCs w:val="22"/>
          <w:u w:val="single"/>
        </w:rPr>
        <w:t>TPIA</w:t>
      </w:r>
      <w:r w:rsidRPr="00EE15B8">
        <w:rPr>
          <w:rFonts w:cs="Times New Roman"/>
          <w:szCs w:val="22"/>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EE15B8">
        <w:rPr>
          <w:rFonts w:cs="Times New Roman"/>
          <w:szCs w:val="22"/>
          <w:u w:val="single"/>
        </w:rPr>
        <w:t>Confidential Information</w:t>
      </w:r>
      <w:r w:rsidRPr="00EE15B8">
        <w:rPr>
          <w:rFonts w:cs="Times New Roman"/>
          <w:szCs w:val="22"/>
        </w:rPr>
        <w:t xml:space="preserve">”) that is provided by Vendor to Customer under the terms of this </w:t>
      </w:r>
      <w:r w:rsidRPr="00EE15B8">
        <w:rPr>
          <w:rFonts w:cs="Times New Roman"/>
          <w:szCs w:val="22"/>
        </w:rPr>
        <w:lastRenderedPageBreak/>
        <w:t>Agreement may be subject to the exception to disclosure applicable to Customer under Chapter 552 of the Texas Government Code, Subchapter C</w:t>
      </w:r>
      <w:r w:rsidRPr="00EE15B8">
        <w:rPr>
          <w:rFonts w:cs="Times New Roman"/>
          <w:color w:val="000000"/>
          <w:szCs w:val="22"/>
        </w:rPr>
        <w:t xml:space="preserve">. If a TPIA request for public information is made on Customer to disclose documents or information which contain what Vendor has identified to Customer to be, or is otherwise believed by Customer to be Confidential Information, </w:t>
      </w:r>
      <w:r w:rsidRPr="00EE15B8">
        <w:rPr>
          <w:rFonts w:cs="Times New Roman"/>
          <w:szCs w:val="22"/>
        </w:rPr>
        <w:t>Customer agrees to (</w:t>
      </w:r>
      <w:proofErr w:type="spellStart"/>
      <w:r w:rsidRPr="00EE15B8">
        <w:rPr>
          <w:rFonts w:cs="Times New Roman"/>
          <w:szCs w:val="22"/>
        </w:rPr>
        <w:t>i</w:t>
      </w:r>
      <w:proofErr w:type="spellEnd"/>
      <w:r w:rsidRPr="00EE15B8">
        <w:rPr>
          <w:rFonts w:cs="Times New Roman"/>
          <w:szCs w:val="22"/>
        </w:rPr>
        <w:t>)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05"/>
      <w:bookmarkEnd w:id="106"/>
    </w:p>
    <w:p w:rsidR="00A86398" w:rsidRPr="00C02711" w:rsidRDefault="00EE15B8" w:rsidP="00A86398">
      <w:pPr>
        <w:pStyle w:val="ListParagraph"/>
        <w:keepNext/>
        <w:numPr>
          <w:ilvl w:val="0"/>
          <w:numId w:val="10"/>
        </w:numPr>
        <w:spacing w:after="120"/>
        <w:contextualSpacing w:val="0"/>
        <w:jc w:val="both"/>
        <w:rPr>
          <w:rFonts w:cs="Times New Roman"/>
          <w:szCs w:val="22"/>
        </w:rPr>
      </w:pPr>
      <w:bookmarkStart w:id="107" w:name="_Hlk80975874"/>
      <w:bookmarkStart w:id="108" w:name="_Hlk80956156"/>
      <w:bookmarkStart w:id="109" w:name="_Hlk82530768"/>
      <w:r w:rsidRPr="00EE15B8">
        <w:rPr>
          <w:rFonts w:cs="Times New Roman"/>
          <w:szCs w:val="22"/>
          <w:u w:val="single"/>
        </w:rPr>
        <w:t>Chapters 2271</w:t>
      </w:r>
      <w:r w:rsidR="00A86398" w:rsidRPr="00C02711">
        <w:rPr>
          <w:rFonts w:cs="Times New Roman"/>
          <w:szCs w:val="22"/>
          <w:u w:val="single"/>
        </w:rPr>
        <w:t>, 2252,</w:t>
      </w:r>
      <w:r w:rsidRPr="00EE15B8">
        <w:rPr>
          <w:rFonts w:cs="Times New Roman"/>
          <w:szCs w:val="22"/>
          <w:u w:val="single"/>
        </w:rPr>
        <w:t xml:space="preserve"> </w:t>
      </w:r>
      <w:bookmarkStart w:id="110" w:name="_Hlk80974978"/>
      <w:r w:rsidRPr="00EE15B8">
        <w:rPr>
          <w:rFonts w:cs="Times New Roman"/>
          <w:szCs w:val="22"/>
          <w:u w:val="single"/>
        </w:rPr>
        <w:t xml:space="preserve">and </w:t>
      </w:r>
      <w:r w:rsidR="00A86398" w:rsidRPr="00C02711">
        <w:rPr>
          <w:rFonts w:cs="Times New Roman"/>
          <w:szCs w:val="22"/>
          <w:u w:val="single"/>
        </w:rPr>
        <w:t>2274</w:t>
      </w:r>
      <w:r w:rsidRPr="00EE15B8">
        <w:rPr>
          <w:rFonts w:cs="Times New Roman"/>
          <w:szCs w:val="22"/>
          <w:u w:val="single"/>
        </w:rPr>
        <w:t xml:space="preserve"> </w:t>
      </w:r>
      <w:bookmarkEnd w:id="110"/>
      <w:r w:rsidRPr="00EE15B8">
        <w:rPr>
          <w:rFonts w:cs="Times New Roman"/>
          <w:szCs w:val="22"/>
          <w:u w:val="single"/>
        </w:rPr>
        <w:t>Texas Government Code Verification</w:t>
      </w:r>
      <w:bookmarkEnd w:id="107"/>
      <w:r w:rsidRPr="00EE15B8">
        <w:rPr>
          <w:rFonts w:cs="Times New Roman"/>
          <w:szCs w:val="22"/>
        </w:rPr>
        <w:t>. </w:t>
      </w:r>
      <w:r w:rsidR="00A86398" w:rsidRPr="00C02711">
        <w:rPr>
          <w:rFonts w:cs="Times New Roman"/>
          <w:szCs w:val="22"/>
        </w:rPr>
        <w:t xml:space="preserve"> </w:t>
      </w:r>
    </w:p>
    <w:bookmarkEnd w:id="108"/>
    <w:bookmarkEnd w:id="109"/>
    <w:p w:rsidR="00A86398" w:rsidRPr="00C02711" w:rsidRDefault="00A86398" w:rsidP="00A86398">
      <w:pPr>
        <w:pStyle w:val="ListParagraph"/>
        <w:numPr>
          <w:ilvl w:val="1"/>
          <w:numId w:val="10"/>
        </w:numPr>
        <w:spacing w:after="120"/>
        <w:ind w:left="0" w:firstLine="720"/>
        <w:contextualSpacing w:val="0"/>
        <w:jc w:val="both"/>
        <w:rPr>
          <w:rFonts w:cs="Times New Roman"/>
          <w:szCs w:val="22"/>
        </w:rPr>
      </w:pPr>
      <w:r w:rsidRPr="00C02711">
        <w:rPr>
          <w:rFonts w:cs="Times New Roman"/>
          <w:i/>
          <w:iCs/>
          <w:szCs w:val="22"/>
        </w:rPr>
        <w:t>Boycott of Israel Prohibited</w:t>
      </w:r>
      <w:r w:rsidRPr="00C02711">
        <w:rPr>
          <w:rFonts w:cs="Times New Roman"/>
          <w:szCs w:val="22"/>
        </w:rPr>
        <w:t>.</w:t>
      </w:r>
      <w:r w:rsidR="00EE15B8" w:rsidRPr="00EE15B8">
        <w:rPr>
          <w:rFonts w:cs="Times New Roman"/>
          <w:szCs w:val="22"/>
        </w:rPr>
        <w:t xml:space="preserve"> </w:t>
      </w:r>
      <w:bookmarkStart w:id="111" w:name="_Hlk18509323"/>
      <w:r w:rsidR="00EE15B8" w:rsidRPr="00EE15B8">
        <w:rPr>
          <w:rFonts w:cs="Times New Roman"/>
          <w:szCs w:val="22"/>
        </w:rPr>
        <w:t xml:space="preserve">In compliance with Section </w:t>
      </w:r>
      <w:hyperlink r:id="rId32" w:history="1">
        <w:r w:rsidR="00EE15B8" w:rsidRPr="00983CF0">
          <w:rPr>
            <w:rStyle w:val="Hyperlink"/>
          </w:rPr>
          <w:t>2271.</w:t>
        </w:r>
        <w:bookmarkStart w:id="112" w:name="_Hlk18510387"/>
        <w:r w:rsidR="00EE15B8" w:rsidRPr="00983CF0">
          <w:rPr>
            <w:rStyle w:val="Hyperlink"/>
          </w:rPr>
          <w:t>001</w:t>
        </w:r>
      </w:hyperlink>
      <w:r w:rsidR="00EE15B8" w:rsidRPr="00EE15B8">
        <w:rPr>
          <w:rFonts w:cs="Times New Roman"/>
          <w:szCs w:val="22"/>
        </w:rPr>
        <w:t xml:space="preserve"> et seq. </w:t>
      </w:r>
      <w:bookmarkEnd w:id="112"/>
      <w:r w:rsidR="00EE15B8" w:rsidRPr="00EE15B8">
        <w:rPr>
          <w:rFonts w:cs="Times New Roman"/>
          <w:szCs w:val="22"/>
        </w:rPr>
        <w:t xml:space="preserve">of the Texas Government Code, Vendor </w:t>
      </w:r>
      <w:bookmarkStart w:id="113" w:name="_Hlk87368544"/>
      <w:r w:rsidR="00EE15B8" w:rsidRPr="00EE15B8">
        <w:rPr>
          <w:rFonts w:cs="Times New Roman"/>
          <w:szCs w:val="22"/>
        </w:rPr>
        <w:t xml:space="preserve">verifies that </w:t>
      </w:r>
      <w:r w:rsidRPr="00C02711">
        <w:rPr>
          <w:rFonts w:cs="Times New Roman"/>
          <w:szCs w:val="22"/>
        </w:rPr>
        <w:t xml:space="preserve">neither </w:t>
      </w:r>
      <w:r w:rsidR="00EE15B8" w:rsidRPr="00EE15B8">
        <w:rPr>
          <w:rFonts w:cs="Times New Roman"/>
          <w:szCs w:val="22"/>
        </w:rPr>
        <w:t xml:space="preserve">it </w:t>
      </w:r>
      <w:r w:rsidRPr="00C02711">
        <w:rPr>
          <w:rFonts w:cs="Times New Roman"/>
          <w:szCs w:val="22"/>
        </w:rPr>
        <w:t>nor any of its affiliates currently</w:t>
      </w:r>
      <w:r w:rsidR="00EE15B8" w:rsidRPr="00EE15B8">
        <w:rPr>
          <w:rFonts w:cs="Times New Roman"/>
          <w:szCs w:val="22"/>
        </w:rPr>
        <w:t xml:space="preserve"> boycott Israel and </w:t>
      </w:r>
      <w:r w:rsidRPr="00C02711">
        <w:rPr>
          <w:rFonts w:cs="Times New Roman"/>
          <w:szCs w:val="22"/>
        </w:rPr>
        <w:t xml:space="preserve">neither it nor any of its affiliates </w:t>
      </w:r>
      <w:r w:rsidR="00EE15B8" w:rsidRPr="00EE15B8">
        <w:rPr>
          <w:rFonts w:cs="Times New Roman"/>
          <w:szCs w:val="22"/>
        </w:rPr>
        <w:t>will boycott Israel during</w:t>
      </w:r>
      <w:bookmarkEnd w:id="113"/>
      <w:r w:rsidR="00EE15B8" w:rsidRPr="00EE15B8">
        <w:rPr>
          <w:rFonts w:cs="Times New Roman"/>
          <w:szCs w:val="22"/>
        </w:rPr>
        <w:t xml:space="preserve"> the term of this Agreement. “Boycott Israel” is defined in Section </w:t>
      </w:r>
      <w:hyperlink r:id="rId33" w:history="1">
        <w:r w:rsidR="00EE15B8" w:rsidRPr="00983CF0">
          <w:rPr>
            <w:rStyle w:val="Hyperlink"/>
          </w:rPr>
          <w:t>808.001(1)</w:t>
        </w:r>
      </w:hyperlink>
      <w:r w:rsidR="00EE15B8" w:rsidRPr="00EE15B8">
        <w:rPr>
          <w:rFonts w:cs="Times New Roman"/>
          <w:szCs w:val="22"/>
        </w:rPr>
        <w:t xml:space="preserve"> of the Texas Government Code.</w:t>
      </w:r>
      <w:bookmarkEnd w:id="111"/>
      <w:r w:rsidRPr="00C02711">
        <w:rPr>
          <w:rFonts w:cs="Times New Roman"/>
          <w:szCs w:val="22"/>
        </w:rPr>
        <w:t xml:space="preserve">  </w:t>
      </w:r>
    </w:p>
    <w:p w:rsidR="00EE15B8" w:rsidRPr="00EE15B8" w:rsidRDefault="00A86398" w:rsidP="00983CF0">
      <w:pPr>
        <w:pStyle w:val="ListParagraph"/>
        <w:numPr>
          <w:ilvl w:val="1"/>
          <w:numId w:val="10"/>
        </w:numPr>
        <w:spacing w:after="120"/>
        <w:ind w:left="0" w:firstLine="720"/>
        <w:contextualSpacing w:val="0"/>
        <w:jc w:val="both"/>
        <w:rPr>
          <w:rFonts w:cs="Times New Roman"/>
          <w:szCs w:val="22"/>
        </w:rPr>
      </w:pPr>
      <w:bookmarkStart w:id="114" w:name="_Hlk87366281"/>
      <w:r w:rsidRPr="00C02711">
        <w:rPr>
          <w:rFonts w:cs="Times New Roman"/>
          <w:i/>
          <w:iCs/>
          <w:szCs w:val="22"/>
        </w:rPr>
        <w:t>Scrutinized Business Operations Prohibited</w:t>
      </w:r>
      <w:r w:rsidRPr="00C02711">
        <w:rPr>
          <w:rFonts w:cs="Times New Roman"/>
          <w:szCs w:val="22"/>
        </w:rPr>
        <w:t>.</w:t>
      </w:r>
      <w:r w:rsidR="00EE15B8" w:rsidRPr="00EE15B8">
        <w:rPr>
          <w:rFonts w:cs="Times New Roman"/>
          <w:szCs w:val="22"/>
        </w:rPr>
        <w:t xml:space="preserve"> </w:t>
      </w:r>
      <w:bookmarkStart w:id="115" w:name="_Hlk18510369"/>
      <w:bookmarkStart w:id="116" w:name="_Hlk87368313"/>
      <w:r w:rsidR="00EE15B8" w:rsidRPr="00EE15B8">
        <w:rPr>
          <w:rFonts w:cs="Times New Roman"/>
          <w:szCs w:val="22"/>
        </w:rPr>
        <w:t xml:space="preserve">In compliance with Section </w:t>
      </w:r>
      <w:hyperlink r:id="rId34" w:anchor="2252.151" w:history="1">
        <w:r w:rsidR="00EE15B8" w:rsidRPr="00983CF0">
          <w:rPr>
            <w:rStyle w:val="Hyperlink"/>
          </w:rPr>
          <w:t>2252.151</w:t>
        </w:r>
      </w:hyperlink>
      <w:r w:rsidR="00EE15B8" w:rsidRPr="00EE15B8">
        <w:rPr>
          <w:rFonts w:cs="Times New Roman"/>
          <w:szCs w:val="22"/>
        </w:rPr>
        <w:t xml:space="preserve"> et seq. of the Texas Government Code</w:t>
      </w:r>
      <w:bookmarkEnd w:id="115"/>
      <w:r w:rsidR="00EE15B8" w:rsidRPr="00EE15B8">
        <w:rPr>
          <w:rFonts w:cs="Times New Roman"/>
          <w:szCs w:val="22"/>
        </w:rPr>
        <w:t>, Vendor warrants</w:t>
      </w:r>
      <w:r w:rsidRPr="00C02711">
        <w:rPr>
          <w:rFonts w:cs="Times New Roman"/>
          <w:szCs w:val="22"/>
        </w:rPr>
        <w:t xml:space="preserve"> and</w:t>
      </w:r>
      <w:r w:rsidR="00EE15B8" w:rsidRPr="00EE15B8">
        <w:rPr>
          <w:rFonts w:cs="Times New Roman"/>
          <w:szCs w:val="22"/>
        </w:rPr>
        <w:t xml:space="preserve"> represents that: (1) </w:t>
      </w:r>
      <w:r w:rsidRPr="00C02711">
        <w:rPr>
          <w:rFonts w:cs="Times New Roman"/>
          <w:szCs w:val="22"/>
        </w:rPr>
        <w:t xml:space="preserve">neither </w:t>
      </w:r>
      <w:r w:rsidR="00EE15B8" w:rsidRPr="00EE15B8">
        <w:rPr>
          <w:rFonts w:cs="Times New Roman"/>
          <w:szCs w:val="22"/>
        </w:rPr>
        <w:t xml:space="preserve">Vendor </w:t>
      </w:r>
      <w:r w:rsidRPr="00C02711">
        <w:rPr>
          <w:rFonts w:cs="Times New Roman"/>
          <w:szCs w:val="22"/>
        </w:rPr>
        <w:t>nor any of its affiliates engages</w:t>
      </w:r>
      <w:r w:rsidR="00EE15B8" w:rsidRPr="00EE15B8">
        <w:rPr>
          <w:rFonts w:cs="Times New Roman"/>
          <w:szCs w:val="22"/>
        </w:rPr>
        <w:t xml:space="preserve"> in scrutinized business operations in Sudan; (2) </w:t>
      </w:r>
      <w:r w:rsidRPr="00C02711">
        <w:rPr>
          <w:rFonts w:cs="Times New Roman"/>
          <w:szCs w:val="22"/>
        </w:rPr>
        <w:t xml:space="preserve">neither </w:t>
      </w:r>
      <w:r w:rsidR="00EE15B8" w:rsidRPr="00EE15B8">
        <w:rPr>
          <w:rFonts w:cs="Times New Roman"/>
          <w:szCs w:val="22"/>
        </w:rPr>
        <w:t xml:space="preserve">Vendor </w:t>
      </w:r>
      <w:r w:rsidRPr="00C02711">
        <w:rPr>
          <w:rFonts w:cs="Times New Roman"/>
          <w:szCs w:val="22"/>
        </w:rPr>
        <w:t>nor any of its affiliates engages</w:t>
      </w:r>
      <w:r w:rsidR="00EE15B8" w:rsidRPr="00EE15B8">
        <w:rPr>
          <w:rFonts w:cs="Times New Roman"/>
          <w:szCs w:val="22"/>
        </w:rPr>
        <w:t xml:space="preserve"> in scrutinized business operations in Iran; and (3) </w:t>
      </w:r>
      <w:r w:rsidRPr="00C02711">
        <w:rPr>
          <w:rFonts w:cs="Times New Roman"/>
          <w:szCs w:val="22"/>
        </w:rPr>
        <w:t xml:space="preserve">neither </w:t>
      </w:r>
      <w:r w:rsidR="00EE15B8" w:rsidRPr="00EE15B8">
        <w:rPr>
          <w:rFonts w:cs="Times New Roman"/>
          <w:szCs w:val="22"/>
        </w:rPr>
        <w:t xml:space="preserve">Vendor </w:t>
      </w:r>
      <w:r w:rsidRPr="00C02711">
        <w:rPr>
          <w:rFonts w:cs="Times New Roman"/>
          <w:szCs w:val="22"/>
        </w:rPr>
        <w:t>nor any of its affiliates engages</w:t>
      </w:r>
      <w:r w:rsidR="00EE15B8" w:rsidRPr="00EE15B8">
        <w:rPr>
          <w:rFonts w:cs="Times New Roman"/>
          <w:szCs w:val="22"/>
        </w:rPr>
        <w:t xml:space="preserve"> in scrutinized business operations with designated foreign terrorist organizations. “Scrutinized business operations in Sudan” is defined in Section </w:t>
      </w:r>
      <w:hyperlink r:id="rId35" w:anchor="2270.0052" w:history="1">
        <w:r w:rsidR="00EE15B8" w:rsidRPr="00983CF0">
          <w:rPr>
            <w:rStyle w:val="Hyperlink"/>
          </w:rPr>
          <w:t>2270.0052</w:t>
        </w:r>
      </w:hyperlink>
      <w:r w:rsidR="00EE15B8" w:rsidRPr="00EE15B8">
        <w:rPr>
          <w:rFonts w:cs="Times New Roman"/>
          <w:szCs w:val="22"/>
        </w:rPr>
        <w:t xml:space="preserve"> of the Texas Government Code. “Scrutinized business operations in Iran” is defined in Section </w:t>
      </w:r>
      <w:hyperlink r:id="rId36" w:anchor="2270.0102" w:history="1">
        <w:r w:rsidR="00EE15B8" w:rsidRPr="00983CF0">
          <w:rPr>
            <w:rStyle w:val="Hyperlink"/>
          </w:rPr>
          <w:t>2270.0102</w:t>
        </w:r>
      </w:hyperlink>
      <w:r w:rsidR="00EE15B8" w:rsidRPr="00EE15B8">
        <w:rPr>
          <w:rFonts w:cs="Times New Roman"/>
          <w:szCs w:val="22"/>
        </w:rPr>
        <w:t xml:space="preserve"> of the Texas Government Code.</w:t>
      </w:r>
      <w:r w:rsidRPr="00C02711">
        <w:rPr>
          <w:rFonts w:cs="Times New Roman"/>
          <w:szCs w:val="22"/>
        </w:rPr>
        <w:t> </w:t>
      </w:r>
      <w:r w:rsidR="00EE15B8" w:rsidRPr="00EE15B8">
        <w:rPr>
          <w:rFonts w:cs="Times New Roman"/>
          <w:szCs w:val="22"/>
        </w:rPr>
        <w:t xml:space="preserve"> “Scrutinized business operations with designated foreign terrorist organizations” is defined in Section </w:t>
      </w:r>
      <w:hyperlink r:id="rId37" w:anchor="2270.0152" w:history="1">
        <w:r w:rsidR="00EE15B8" w:rsidRPr="00983CF0">
          <w:rPr>
            <w:rStyle w:val="Hyperlink"/>
          </w:rPr>
          <w:t>2270.0152</w:t>
        </w:r>
      </w:hyperlink>
      <w:r w:rsidR="00EE15B8" w:rsidRPr="00EE15B8">
        <w:rPr>
          <w:rFonts w:cs="Times New Roman"/>
          <w:szCs w:val="22"/>
        </w:rPr>
        <w:t xml:space="preserve"> of the Texas Government Code.</w:t>
      </w:r>
      <w:r w:rsidRPr="00C02711">
        <w:rPr>
          <w:rFonts w:cs="Times New Roman"/>
          <w:szCs w:val="22"/>
        </w:rPr>
        <w:t xml:space="preserve">  Vendor further represents and warrants that neither Vendor nor any of its affiliates appears on any of the Texas Comptroller’s </w:t>
      </w:r>
      <w:hyperlink r:id="rId38" w:history="1">
        <w:r w:rsidRPr="00C02711">
          <w:rPr>
            <w:rStyle w:val="Hyperlink"/>
            <w:rFonts w:cs="Times New Roman"/>
            <w:szCs w:val="22"/>
          </w:rPr>
          <w:t>Scrutinized Companies Lists</w:t>
        </w:r>
      </w:hyperlink>
      <w:r w:rsidRPr="00C02711">
        <w:rPr>
          <w:rFonts w:cs="Times New Roman"/>
          <w:szCs w:val="22"/>
        </w:rPr>
        <w:t>.</w:t>
      </w:r>
    </w:p>
    <w:bookmarkEnd w:id="114"/>
    <w:bookmarkEnd w:id="116"/>
    <w:p w:rsidR="00A86398" w:rsidRPr="00C02711" w:rsidRDefault="00A86398" w:rsidP="00A86398">
      <w:pPr>
        <w:pStyle w:val="ListParagraph"/>
        <w:numPr>
          <w:ilvl w:val="1"/>
          <w:numId w:val="10"/>
        </w:numPr>
        <w:spacing w:after="120"/>
        <w:ind w:left="0" w:firstLine="720"/>
        <w:contextualSpacing w:val="0"/>
        <w:jc w:val="both"/>
        <w:rPr>
          <w:rFonts w:cs="Times New Roman"/>
          <w:szCs w:val="22"/>
        </w:rPr>
      </w:pPr>
      <w:r w:rsidRPr="00C02711">
        <w:rPr>
          <w:rFonts w:cs="Times New Roman"/>
          <w:i/>
          <w:iCs/>
          <w:szCs w:val="22"/>
        </w:rPr>
        <w:t>Boycott of Certain Energy Companies Prohibited</w:t>
      </w:r>
      <w:r w:rsidRPr="00C02711">
        <w:rPr>
          <w:rFonts w:cs="Times New Roman"/>
          <w:szCs w:val="22"/>
        </w:rPr>
        <w:t xml:space="preserve">. In compliance with Section </w:t>
      </w:r>
      <w:hyperlink r:id="rId39" w:history="1">
        <w:r w:rsidRPr="00C02711">
          <w:rPr>
            <w:rStyle w:val="Hyperlink"/>
            <w:rFonts w:cs="Times New Roman"/>
            <w:szCs w:val="22"/>
          </w:rPr>
          <w:t>2274.002</w:t>
        </w:r>
      </w:hyperlink>
      <w:r w:rsidRPr="00C02711">
        <w:rPr>
          <w:rFonts w:cs="Times New Roman"/>
          <w:szCs w:val="22"/>
        </w:rPr>
        <w:t xml:space="preserve"> of the Texas Government Code (added by 87th Legislature, S.B. 13), Vendor </w:t>
      </w:r>
      <w:bookmarkStart w:id="117" w:name="_Hlk87368614"/>
      <w:r w:rsidRPr="00C02711">
        <w:rPr>
          <w:rFonts w:cs="Times New Roman"/>
          <w:szCs w:val="22"/>
        </w:rPr>
        <w:t>verifies that neither it nor any of its affiliates currently boycott energy companies and neither it nor any of its affiliates will boycott energy companies during the term of this Agreement</w:t>
      </w:r>
      <w:bookmarkEnd w:id="117"/>
      <w:r w:rsidRPr="00C02711">
        <w:rPr>
          <w:rFonts w:cs="Times New Roman"/>
          <w:szCs w:val="22"/>
        </w:rPr>
        <w:t xml:space="preserve">. “Boycott energy company” is defined in Section </w:t>
      </w:r>
      <w:hyperlink r:id="rId40" w:anchor="809.001" w:history="1">
        <w:r w:rsidRPr="00C02711">
          <w:rPr>
            <w:rStyle w:val="Hyperlink"/>
            <w:rFonts w:cs="Times New Roman"/>
            <w:szCs w:val="22"/>
          </w:rPr>
          <w:t>809.001(1)</w:t>
        </w:r>
      </w:hyperlink>
      <w:r w:rsidRPr="00C02711">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rsidR="00A86398" w:rsidRPr="00C02711" w:rsidRDefault="00A86398" w:rsidP="00A86398">
      <w:pPr>
        <w:pStyle w:val="ListParagraph"/>
        <w:numPr>
          <w:ilvl w:val="1"/>
          <w:numId w:val="10"/>
        </w:numPr>
        <w:spacing w:after="120"/>
        <w:ind w:left="0" w:firstLine="720"/>
        <w:contextualSpacing w:val="0"/>
        <w:jc w:val="both"/>
        <w:rPr>
          <w:rFonts w:cs="Times New Roman"/>
          <w:szCs w:val="22"/>
        </w:rPr>
      </w:pPr>
      <w:r w:rsidRPr="00C02711">
        <w:rPr>
          <w:rFonts w:cs="Times New Roman"/>
          <w:i/>
          <w:iCs/>
          <w:szCs w:val="22"/>
        </w:rPr>
        <w:t>Discrimination against Firearm Entities or Firearm Trade Associations Prohibited</w:t>
      </w:r>
      <w:r w:rsidRPr="00C02711">
        <w:rPr>
          <w:rFonts w:cs="Times New Roman"/>
          <w:szCs w:val="22"/>
        </w:rPr>
        <w:t xml:space="preserve">. In compliance with Section </w:t>
      </w:r>
      <w:hyperlink r:id="rId41" w:anchor="2274.002" w:history="1">
        <w:r w:rsidRPr="00C02711">
          <w:rPr>
            <w:rStyle w:val="Hyperlink"/>
            <w:rFonts w:cs="Times New Roman"/>
            <w:szCs w:val="22"/>
          </w:rPr>
          <w:t>2274.002</w:t>
        </w:r>
      </w:hyperlink>
      <w:r w:rsidRPr="00C02711">
        <w:rPr>
          <w:rFonts w:cs="Times New Roman"/>
          <w:szCs w:val="22"/>
        </w:rPr>
        <w:t xml:space="preserve"> of the Texas Government Code (added by 87th Legislature, S.B. 19), Vendor </w:t>
      </w:r>
      <w:bookmarkStart w:id="118" w:name="_Hlk87368667"/>
      <w:r w:rsidRPr="00C02711">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18"/>
      <w:r w:rsidRPr="00C02711">
        <w:rPr>
          <w:rFonts w:cs="Times New Roman"/>
          <w:szCs w:val="22"/>
        </w:rPr>
        <w:t xml:space="preserve">Agreement against a firearm entity or firearm trade association. “Discriminate against a firearm entity or firearm trade association” is defined in Section </w:t>
      </w:r>
      <w:hyperlink r:id="rId42" w:anchor="2274.001" w:history="1">
        <w:r w:rsidRPr="00C02711">
          <w:rPr>
            <w:rStyle w:val="Hyperlink"/>
            <w:rFonts w:cs="Times New Roman"/>
            <w:szCs w:val="22"/>
          </w:rPr>
          <w:t>2274.001(3)</w:t>
        </w:r>
      </w:hyperlink>
      <w:r w:rsidRPr="00C02711">
        <w:rPr>
          <w:rFonts w:cs="Times New Roman"/>
          <w:szCs w:val="22"/>
        </w:rPr>
        <w:t xml:space="preserve"> (added by 87th Legislature, S.B. 19) and means, with respect to the entity or association, to: (</w:t>
      </w:r>
      <w:proofErr w:type="spellStart"/>
      <w:r w:rsidRPr="00C02711">
        <w:rPr>
          <w:rFonts w:cs="Times New Roman"/>
          <w:szCs w:val="22"/>
        </w:rPr>
        <w:t>i</w:t>
      </w:r>
      <w:proofErr w:type="spellEnd"/>
      <w:r w:rsidRPr="00C02711">
        <w:rPr>
          <w:rFonts w:cs="Times New Roman"/>
          <w:szCs w:val="22"/>
        </w:rPr>
        <w:t xml:space="preserve">)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C02711">
        <w:rPr>
          <w:rFonts w:cs="Times New Roman"/>
          <w:i/>
          <w:iCs/>
          <w:szCs w:val="22"/>
        </w:rPr>
        <w:t>does not include</w:t>
      </w:r>
      <w:r w:rsidRPr="00C02711">
        <w:rPr>
          <w:rFonts w:cs="Times New Roman"/>
          <w:szCs w:val="22"/>
        </w:rPr>
        <w:t>: (</w:t>
      </w:r>
      <w:proofErr w:type="spellStart"/>
      <w:r w:rsidRPr="00C02711">
        <w:rPr>
          <w:rFonts w:cs="Times New Roman"/>
          <w:szCs w:val="22"/>
        </w:rPr>
        <w:t>i</w:t>
      </w:r>
      <w:proofErr w:type="spellEnd"/>
      <w:r w:rsidRPr="00C02711">
        <w:rPr>
          <w:rFonts w:cs="Times New Roman"/>
          <w:szCs w:val="22"/>
        </w:rPr>
        <w:t xml:space="preserve">) the established policies of a merchant, retail seller, </w:t>
      </w:r>
      <w:r w:rsidRPr="00C02711">
        <w:rPr>
          <w:rFonts w:cs="Times New Roman"/>
          <w:szCs w:val="22"/>
        </w:rPr>
        <w:lastRenderedPageBreak/>
        <w:t>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rsidR="00A86398" w:rsidRPr="00C02711" w:rsidRDefault="00A86398" w:rsidP="00A86398">
      <w:pPr>
        <w:pStyle w:val="ListParagraph"/>
        <w:numPr>
          <w:ilvl w:val="0"/>
          <w:numId w:val="10"/>
        </w:numPr>
        <w:spacing w:after="120"/>
        <w:contextualSpacing w:val="0"/>
        <w:jc w:val="both"/>
        <w:rPr>
          <w:rFonts w:cs="Times New Roman"/>
          <w:szCs w:val="22"/>
        </w:rPr>
      </w:pPr>
      <w:r w:rsidRPr="00C02711">
        <w:rPr>
          <w:rFonts w:cs="Times New Roman"/>
          <w:szCs w:val="22"/>
          <w:u w:val="single"/>
        </w:rPr>
        <w:t>General Product Requirements</w:t>
      </w:r>
      <w:r w:rsidRPr="00C02711">
        <w:rPr>
          <w:rFonts w:cs="Times New Roman"/>
          <w:szCs w:val="22"/>
        </w:rPr>
        <w:t>.  In general, Vendor will provide Customer with all necessary network cabling and network components (hubs, wall plates, connecters) for the installation and operation of the Products Customer will be responsible for pulling cable, mounting wall mounts and providing adequate electrical power.</w:t>
      </w:r>
    </w:p>
    <w:p w:rsidR="00EE15B8" w:rsidRPr="00EE15B8" w:rsidRDefault="00EE15B8" w:rsidP="00C53162">
      <w:pPr>
        <w:pStyle w:val="ListParagraph"/>
        <w:keepNext/>
        <w:numPr>
          <w:ilvl w:val="0"/>
          <w:numId w:val="10"/>
        </w:numPr>
        <w:spacing w:after="120"/>
        <w:contextualSpacing w:val="0"/>
        <w:jc w:val="both"/>
        <w:rPr>
          <w:rFonts w:cs="Times New Roman"/>
          <w:szCs w:val="22"/>
        </w:rPr>
      </w:pPr>
      <w:bookmarkStart w:id="119" w:name="_Ref34732862"/>
      <w:r w:rsidRPr="00EE15B8">
        <w:rPr>
          <w:rFonts w:cs="Times New Roman"/>
          <w:szCs w:val="22"/>
          <w:u w:val="single"/>
        </w:rPr>
        <w:t>Exclusion and Ethics</w:t>
      </w:r>
      <w:r w:rsidRPr="00EE15B8">
        <w:rPr>
          <w:rFonts w:cs="Times New Roman"/>
          <w:szCs w:val="22"/>
        </w:rPr>
        <w:t>.</w:t>
      </w:r>
      <w:bookmarkEnd w:id="119"/>
    </w:p>
    <w:p w:rsidR="00EE15B8" w:rsidRPr="00EE15B8" w:rsidRDefault="00EE15B8" w:rsidP="00C53162">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rsidR="00EE15B8" w:rsidRPr="00EE15B8" w:rsidRDefault="00EE15B8" w:rsidP="00C53162">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0" w:name="_Ref25155667"/>
      <w:bookmarkStart w:id="121" w:name="_Ref25216814"/>
      <w:r w:rsidRPr="00EE15B8">
        <w:rPr>
          <w:rFonts w:cs="Times New Roman"/>
          <w:szCs w:val="22"/>
        </w:rPr>
        <w:t>Vendor warrants and represents to Customer that Vendor has never been:</w:t>
      </w:r>
      <w:bookmarkEnd w:id="120"/>
      <w:bookmarkEnd w:id="121"/>
    </w:p>
    <w:p w:rsidR="00EE15B8" w:rsidRPr="00EE15B8" w:rsidRDefault="00EE15B8" w:rsidP="00C53162">
      <w:pPr>
        <w:pStyle w:val="ListParagraph"/>
        <w:numPr>
          <w:ilvl w:val="2"/>
          <w:numId w:val="10"/>
        </w:numPr>
        <w:ind w:left="2160" w:hanging="720"/>
        <w:contextualSpacing w:val="0"/>
        <w:jc w:val="both"/>
        <w:rPr>
          <w:rFonts w:cs="Times New Roman"/>
          <w:szCs w:val="22"/>
        </w:rPr>
      </w:pPr>
      <w:r w:rsidRPr="00EE15B8">
        <w:rPr>
          <w:rFonts w:cs="Times New Roman"/>
          <w:szCs w:val="22"/>
        </w:rPr>
        <w:t>convicted of a criminal offense;</w:t>
      </w:r>
    </w:p>
    <w:p w:rsidR="00EE15B8" w:rsidRPr="00EE15B8" w:rsidRDefault="00EE15B8" w:rsidP="00C53162">
      <w:pPr>
        <w:pStyle w:val="ListParagraph"/>
        <w:numPr>
          <w:ilvl w:val="2"/>
          <w:numId w:val="10"/>
        </w:numPr>
        <w:ind w:left="2160" w:hanging="720"/>
        <w:contextualSpacing w:val="0"/>
        <w:jc w:val="both"/>
        <w:rPr>
          <w:rFonts w:cs="Times New Roman"/>
          <w:szCs w:val="22"/>
        </w:rPr>
      </w:pPr>
      <w:r w:rsidRPr="00EE15B8">
        <w:rPr>
          <w:rFonts w:cs="Times New Roman"/>
          <w:szCs w:val="22"/>
        </w:rPr>
        <w:t xml:space="preserve">listed by a federal agency as debarred, excluded or otherwise ineligible for federal plan participation; </w:t>
      </w:r>
    </w:p>
    <w:p w:rsidR="00EE15B8" w:rsidRPr="00EE15B8" w:rsidRDefault="00EE15B8" w:rsidP="00C53162">
      <w:pPr>
        <w:pStyle w:val="ListParagraph"/>
        <w:numPr>
          <w:ilvl w:val="2"/>
          <w:numId w:val="10"/>
        </w:numPr>
        <w:ind w:left="2160" w:hanging="720"/>
        <w:contextualSpacing w:val="0"/>
        <w:jc w:val="both"/>
        <w:rPr>
          <w:rFonts w:cs="Times New Roman"/>
          <w:szCs w:val="22"/>
        </w:rPr>
      </w:pPr>
      <w:r w:rsidRPr="00EE15B8">
        <w:rPr>
          <w:rFonts w:cs="Times New Roman"/>
          <w:szCs w:val="22"/>
        </w:rPr>
        <w:t xml:space="preserve">sanctioned by any federal or state law enforcement, regulatory or licensing agency; or, </w:t>
      </w:r>
    </w:p>
    <w:p w:rsidR="00EE15B8" w:rsidRPr="00EE15B8" w:rsidRDefault="00EE15B8" w:rsidP="00C53162">
      <w:pPr>
        <w:pStyle w:val="ListParagraph"/>
        <w:numPr>
          <w:ilvl w:val="2"/>
          <w:numId w:val="10"/>
        </w:numPr>
        <w:spacing w:after="120"/>
        <w:contextualSpacing w:val="0"/>
        <w:jc w:val="both"/>
        <w:rPr>
          <w:rFonts w:cs="Times New Roman"/>
          <w:szCs w:val="22"/>
        </w:rPr>
      </w:pPr>
      <w:proofErr w:type="gramStart"/>
      <w:r w:rsidRPr="00EE15B8">
        <w:rPr>
          <w:rFonts w:cs="Times New Roman"/>
          <w:szCs w:val="22"/>
        </w:rPr>
        <w:t>excluded</w:t>
      </w:r>
      <w:proofErr w:type="gramEnd"/>
      <w:r w:rsidRPr="00EE15B8">
        <w:rPr>
          <w:rFonts w:cs="Times New Roman"/>
          <w:szCs w:val="22"/>
        </w:rPr>
        <w:t xml:space="preserve"> from any state or federal healthcare program.  </w:t>
      </w:r>
    </w:p>
    <w:p w:rsidR="00EE15B8" w:rsidRPr="00EE15B8" w:rsidRDefault="00EE15B8" w:rsidP="00C53162">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2" w:name="_Ref25155675"/>
      <w:bookmarkStart w:id="123" w:name="_Ref25216840"/>
      <w:r w:rsidRPr="00EE15B8">
        <w:rPr>
          <w:rFonts w:cs="Times New Roman"/>
          <w:szCs w:val="22"/>
        </w:rPr>
        <w:t xml:space="preserve">Vendor further warrants </w:t>
      </w:r>
      <w:r w:rsidRPr="00EE15B8">
        <w:rPr>
          <w:rFonts w:cs="Times New Roman"/>
          <w:color w:val="000000"/>
          <w:szCs w:val="22"/>
        </w:rPr>
        <w:t>and</w:t>
      </w:r>
      <w:r w:rsidRPr="00EE15B8">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2"/>
      <w:bookmarkEnd w:id="123"/>
    </w:p>
    <w:p w:rsidR="00EE15B8" w:rsidRPr="00EE15B8" w:rsidRDefault="00EE15B8" w:rsidP="00C53162">
      <w:pPr>
        <w:pStyle w:val="ListParagraph"/>
        <w:numPr>
          <w:ilvl w:val="2"/>
          <w:numId w:val="10"/>
        </w:numPr>
        <w:ind w:left="2160" w:hanging="720"/>
        <w:contextualSpacing w:val="0"/>
        <w:jc w:val="both"/>
        <w:rPr>
          <w:rFonts w:cs="Times New Roman"/>
          <w:szCs w:val="22"/>
        </w:rPr>
      </w:pPr>
      <w:r w:rsidRPr="00EE15B8">
        <w:rPr>
          <w:rFonts w:cs="Times New Roman"/>
          <w:szCs w:val="22"/>
        </w:rPr>
        <w:t xml:space="preserve">is currently under criminal investigation or any investigation that could result in debarment or exclusion from federally or state funded healthcare programs; or </w:t>
      </w:r>
    </w:p>
    <w:p w:rsidR="00EE15B8" w:rsidRPr="00EE15B8" w:rsidRDefault="00EE15B8" w:rsidP="00C53162">
      <w:pPr>
        <w:pStyle w:val="ListParagraph"/>
        <w:numPr>
          <w:ilvl w:val="2"/>
          <w:numId w:val="10"/>
        </w:numPr>
        <w:spacing w:after="120"/>
        <w:contextualSpacing w:val="0"/>
        <w:jc w:val="both"/>
        <w:rPr>
          <w:rFonts w:cs="Times New Roman"/>
          <w:szCs w:val="22"/>
        </w:rPr>
      </w:pPr>
      <w:r w:rsidRPr="00EE15B8">
        <w:rPr>
          <w:rFonts w:cs="Times New Roman"/>
          <w:szCs w:val="22"/>
        </w:rPr>
        <w:t>has ever been:</w:t>
      </w:r>
    </w:p>
    <w:p w:rsidR="00EE15B8" w:rsidRPr="00EE15B8" w:rsidRDefault="00EE15B8" w:rsidP="00C53162">
      <w:pPr>
        <w:pStyle w:val="ListParagraph"/>
        <w:numPr>
          <w:ilvl w:val="3"/>
          <w:numId w:val="10"/>
        </w:numPr>
        <w:ind w:left="2880" w:hanging="720"/>
        <w:contextualSpacing w:val="0"/>
        <w:jc w:val="both"/>
        <w:rPr>
          <w:rFonts w:cs="Times New Roman"/>
          <w:szCs w:val="22"/>
        </w:rPr>
      </w:pPr>
      <w:r w:rsidRPr="00EE15B8">
        <w:rPr>
          <w:rFonts w:cs="Times New Roman"/>
          <w:szCs w:val="22"/>
        </w:rPr>
        <w:t>convicted of a criminal offense that is a felony or a misdemeanor of moral turpitude;</w:t>
      </w:r>
    </w:p>
    <w:p w:rsidR="00EE15B8" w:rsidRPr="00EE15B8" w:rsidRDefault="00EE15B8" w:rsidP="00C53162">
      <w:pPr>
        <w:pStyle w:val="ListParagraph"/>
        <w:numPr>
          <w:ilvl w:val="3"/>
          <w:numId w:val="10"/>
        </w:numPr>
        <w:ind w:left="2880" w:hanging="720"/>
        <w:contextualSpacing w:val="0"/>
        <w:jc w:val="both"/>
        <w:rPr>
          <w:rFonts w:cs="Times New Roman"/>
          <w:szCs w:val="22"/>
        </w:rPr>
      </w:pPr>
      <w:r w:rsidRPr="00EE15B8">
        <w:rPr>
          <w:rFonts w:cs="Times New Roman"/>
          <w:szCs w:val="22"/>
        </w:rPr>
        <w:t>listed by a federal agency as debarred, excluded or otherwise ineligible for Federal plan participation;</w:t>
      </w:r>
    </w:p>
    <w:p w:rsidR="00EE15B8" w:rsidRPr="00EE15B8" w:rsidRDefault="00EE15B8" w:rsidP="00C53162">
      <w:pPr>
        <w:pStyle w:val="ListParagraph"/>
        <w:numPr>
          <w:ilvl w:val="3"/>
          <w:numId w:val="10"/>
        </w:numPr>
        <w:ind w:left="2880" w:hanging="720"/>
        <w:contextualSpacing w:val="0"/>
        <w:jc w:val="both"/>
        <w:rPr>
          <w:rFonts w:cs="Times New Roman"/>
          <w:szCs w:val="22"/>
        </w:rPr>
      </w:pPr>
      <w:r w:rsidRPr="00EE15B8">
        <w:rPr>
          <w:rFonts w:cs="Times New Roman"/>
          <w:szCs w:val="22"/>
        </w:rPr>
        <w:t>sanctioned by any federal or state law enforcement, regulatory or licensing agency; or,</w:t>
      </w:r>
    </w:p>
    <w:p w:rsidR="00EE15B8" w:rsidRPr="00EE15B8" w:rsidRDefault="00EE15B8" w:rsidP="00C53162">
      <w:pPr>
        <w:pStyle w:val="ListParagraph"/>
        <w:numPr>
          <w:ilvl w:val="3"/>
          <w:numId w:val="10"/>
        </w:numPr>
        <w:spacing w:after="120"/>
        <w:ind w:left="2880" w:hanging="720"/>
        <w:contextualSpacing w:val="0"/>
        <w:jc w:val="both"/>
        <w:rPr>
          <w:rFonts w:cs="Times New Roman"/>
          <w:szCs w:val="22"/>
        </w:rPr>
      </w:pPr>
      <w:proofErr w:type="gramStart"/>
      <w:r w:rsidRPr="00EE15B8">
        <w:rPr>
          <w:rFonts w:cs="Times New Roman"/>
          <w:szCs w:val="22"/>
        </w:rPr>
        <w:t>excluded</w:t>
      </w:r>
      <w:proofErr w:type="gramEnd"/>
      <w:r w:rsidRPr="00EE15B8">
        <w:rPr>
          <w:rFonts w:cs="Times New Roman"/>
          <w:szCs w:val="22"/>
        </w:rPr>
        <w:t xml:space="preserve"> from any state or federal healthcare program.</w:t>
      </w:r>
    </w:p>
    <w:p w:rsidR="00EE15B8" w:rsidRPr="00EE15B8" w:rsidRDefault="00EE15B8" w:rsidP="00C53162">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EE15B8">
        <w:rPr>
          <w:rFonts w:cs="Times New Roman"/>
          <w:szCs w:val="22"/>
        </w:rPr>
        <w:t xml:space="preserve">In the event that any of the foregoing representations in this Section </w:t>
      </w:r>
      <w:r w:rsidRPr="00EE15B8">
        <w:rPr>
          <w:rFonts w:eastAsia="Calibri" w:cs="Times New Roman"/>
          <w:szCs w:val="22"/>
        </w:rPr>
        <w:fldChar w:fldCharType="begin"/>
      </w:r>
      <w:r w:rsidRPr="00EE15B8">
        <w:rPr>
          <w:rFonts w:eastAsia="Calibri" w:cs="Times New Roman"/>
          <w:szCs w:val="22"/>
        </w:rPr>
        <w:instrText xml:space="preserve"> REF _Ref34732862 \r \h  \* MERGEFORMAT </w:instrText>
      </w:r>
      <w:r w:rsidRPr="00EE15B8">
        <w:rPr>
          <w:rFonts w:eastAsia="Calibri" w:cs="Times New Roman"/>
          <w:szCs w:val="22"/>
        </w:rPr>
      </w:r>
      <w:r w:rsidRPr="00EE15B8">
        <w:rPr>
          <w:rFonts w:eastAsia="Calibri" w:cs="Times New Roman"/>
          <w:szCs w:val="22"/>
        </w:rPr>
        <w:fldChar w:fldCharType="separate"/>
      </w:r>
      <w:r w:rsidR="00AD4C7E" w:rsidRPr="00AD4C7E">
        <w:rPr>
          <w:rFonts w:cs="Times New Roman"/>
          <w:szCs w:val="22"/>
        </w:rPr>
        <w:t>20</w:t>
      </w:r>
      <w:r w:rsidRPr="00EE15B8">
        <w:rPr>
          <w:rFonts w:eastAsia="Calibri" w:cs="Times New Roman"/>
          <w:szCs w:val="22"/>
        </w:rPr>
        <w:fldChar w:fldCharType="end"/>
      </w:r>
      <w:r w:rsidRPr="00EE15B8">
        <w:rPr>
          <w:rFonts w:cs="Times New Roman"/>
          <w:szCs w:val="22"/>
        </w:rPr>
        <w:t>(b) or (c) ceases to be true, Vendor will immediately report same in writing to the Customer.</w:t>
      </w:r>
    </w:p>
    <w:p w:rsidR="00EE15B8" w:rsidRPr="00EE15B8" w:rsidRDefault="00EE15B8" w:rsidP="00C53162">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color w:val="000000"/>
          <w:szCs w:val="22"/>
        </w:rPr>
      </w:pPr>
      <w:r w:rsidRPr="00EE15B8">
        <w:rPr>
          <w:rFonts w:cs="Times New Roman"/>
          <w:szCs w:val="22"/>
        </w:rPr>
        <w:t>Upon receipt of any report required by Vendor hereunder or in the event of a failure to report by Vendor, the Customer may without penalty</w:t>
      </w:r>
      <w:r w:rsidRPr="00EE15B8">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rsidR="00EE15B8" w:rsidRPr="00EE15B8" w:rsidRDefault="00EE15B8" w:rsidP="00C53162">
      <w:pPr>
        <w:pStyle w:val="ListParagraph"/>
        <w:numPr>
          <w:ilvl w:val="0"/>
          <w:numId w:val="10"/>
        </w:numPr>
        <w:spacing w:after="120"/>
        <w:contextualSpacing w:val="0"/>
        <w:jc w:val="both"/>
        <w:rPr>
          <w:rFonts w:cs="Times New Roman"/>
          <w:szCs w:val="22"/>
          <w:u w:val="single"/>
        </w:rPr>
      </w:pPr>
      <w:r w:rsidRPr="00EE15B8">
        <w:rPr>
          <w:rFonts w:cs="Times New Roman"/>
          <w:szCs w:val="22"/>
          <w:u w:val="single"/>
        </w:rPr>
        <w:t>HIPAA</w:t>
      </w:r>
      <w:r w:rsidRPr="00EE15B8">
        <w:rPr>
          <w:rFonts w:cs="Times New Roman"/>
          <w:szCs w:val="22"/>
        </w:rPr>
        <w:t xml:space="preserve">.  The parties </w:t>
      </w:r>
      <w:r w:rsidRPr="00EE15B8">
        <w:rPr>
          <w:rFonts w:eastAsia="Calibri" w:cs="Times New Roman"/>
          <w:szCs w:val="22"/>
        </w:rPr>
        <w:t>do not anticipate that Vendor will (</w:t>
      </w:r>
      <w:proofErr w:type="spellStart"/>
      <w:r w:rsidRPr="00EE15B8">
        <w:rPr>
          <w:rFonts w:eastAsia="Calibri" w:cs="Times New Roman"/>
          <w:szCs w:val="22"/>
        </w:rPr>
        <w:t>i</w:t>
      </w:r>
      <w:proofErr w:type="spellEnd"/>
      <w:r w:rsidRPr="00EE15B8">
        <w:rPr>
          <w:rFonts w:eastAsia="Calibri" w:cs="Times New Roman"/>
          <w:szCs w:val="22"/>
        </w:rPr>
        <w:t>) create, maintain, transmit or receive protected health information for, on behalf</w:t>
      </w:r>
      <w:r w:rsidRPr="00EE15B8">
        <w:rPr>
          <w:rFonts w:cs="Times New Roman"/>
          <w:szCs w:val="22"/>
        </w:rPr>
        <w:t xml:space="preserve"> of</w:t>
      </w:r>
      <w:r w:rsidRPr="00EE15B8">
        <w:rPr>
          <w:rFonts w:eastAsia="Calibri" w:cs="Times New Roman"/>
          <w:szCs w:val="22"/>
        </w:rPr>
        <w:t xml:space="preserve">, or from Customer </w:t>
      </w:r>
      <w:r w:rsidRPr="00EE15B8">
        <w:rPr>
          <w:rFonts w:cs="Times New Roman"/>
          <w:szCs w:val="22"/>
        </w:rPr>
        <w:t xml:space="preserve">in </w:t>
      </w:r>
      <w:r w:rsidRPr="00EE15B8">
        <w:rPr>
          <w:rFonts w:eastAsia="Calibri" w:cs="Times New Roman"/>
          <w:szCs w:val="22"/>
        </w:rPr>
        <w:t xml:space="preserve">connection with </w:t>
      </w:r>
      <w:r w:rsidRPr="00EE15B8">
        <w:rPr>
          <w:rFonts w:cs="Times New Roman"/>
          <w:szCs w:val="22"/>
        </w:rPr>
        <w:t xml:space="preserve">this Agreement </w:t>
      </w:r>
      <w:r w:rsidRPr="00EE15B8">
        <w:rPr>
          <w:rFonts w:eastAsia="Calibri" w:cs="Times New Roman"/>
          <w:szCs w:val="22"/>
        </w:rPr>
        <w:t xml:space="preserve">or (ii) otherwise be considered a </w:t>
      </w:r>
      <w:r w:rsidRPr="00EE15B8">
        <w:rPr>
          <w:rFonts w:cs="Times New Roman"/>
          <w:szCs w:val="22"/>
        </w:rPr>
        <w:t xml:space="preserve">Business Associate </w:t>
      </w:r>
      <w:r w:rsidRPr="00EE15B8">
        <w:rPr>
          <w:rFonts w:eastAsia="Calibri" w:cs="Times New Roman"/>
          <w:szCs w:val="22"/>
        </w:rPr>
        <w:t>of Customer, as that term is defined by federal regulation. Should the situation change</w:t>
      </w:r>
      <w:r w:rsidRPr="00EE15B8">
        <w:rPr>
          <w:rFonts w:cs="Times New Roman"/>
          <w:szCs w:val="22"/>
        </w:rPr>
        <w:t xml:space="preserve">, Vendor agrees that it will negotiate in good faith an amendment to this </w:t>
      </w:r>
      <w:r w:rsidRPr="00EE15B8">
        <w:rPr>
          <w:rFonts w:cs="Times New Roman"/>
          <w:szCs w:val="22"/>
        </w:rPr>
        <w:lastRenderedPageBreak/>
        <w:t>Agreement</w:t>
      </w:r>
      <w:r w:rsidRPr="00EE15B8">
        <w:rPr>
          <w:rFonts w:eastAsia="Calibri" w:cs="Times New Roman"/>
          <w:szCs w:val="22"/>
        </w:rPr>
        <w:t>, including a business associate agreement,</w:t>
      </w:r>
      <w:r w:rsidRPr="00EE15B8">
        <w:rPr>
          <w:rFonts w:cs="Times New Roman"/>
          <w:szCs w:val="22"/>
        </w:rPr>
        <w:t xml:space="preserve"> if</w:t>
      </w:r>
      <w:r w:rsidRPr="00EE15B8">
        <w:rPr>
          <w:rFonts w:eastAsia="Calibri" w:cs="Times New Roman"/>
          <w:szCs w:val="22"/>
        </w:rPr>
        <w:t xml:space="preserve"> appropriate, in each case if</w:t>
      </w:r>
      <w:r w:rsidRPr="00EE15B8">
        <w:rPr>
          <w:rFonts w:cs="Times New Roman"/>
          <w:szCs w:val="22"/>
        </w:rPr>
        <w:t xml:space="preserve"> and to the extent required by the provisions of </w:t>
      </w:r>
      <w:r w:rsidRPr="00EE15B8">
        <w:rPr>
          <w:rFonts w:eastAsia="Calibri" w:cs="Times New Roman"/>
          <w:szCs w:val="22"/>
        </w:rPr>
        <w:t>the Health Insurance Portability and Accountability Act, the Health Information Technology for Economic and Clinical Health Act of 2009, and/or the</w:t>
      </w:r>
      <w:r w:rsidRPr="00EE15B8">
        <w:rPr>
          <w:rFonts w:cs="Times New Roman"/>
          <w:szCs w:val="22"/>
        </w:rPr>
        <w:t xml:space="preserve"> regulations promulgated thereunder.</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Prohibition on Use of Name and Logo</w:t>
      </w:r>
      <w:r w:rsidRPr="00EE15B8">
        <w:rPr>
          <w:rFonts w:cs="Times New Roman"/>
          <w:i/>
          <w:szCs w:val="22"/>
        </w:rPr>
        <w:t>.</w:t>
      </w:r>
      <w:r w:rsidRPr="00EE15B8">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rsidR="00EE15B8" w:rsidRPr="00EE15B8" w:rsidRDefault="00EE15B8" w:rsidP="00C53162">
      <w:pPr>
        <w:pStyle w:val="ListParagraph"/>
        <w:numPr>
          <w:ilvl w:val="0"/>
          <w:numId w:val="10"/>
        </w:numPr>
        <w:spacing w:after="120"/>
        <w:contextualSpacing w:val="0"/>
        <w:jc w:val="both"/>
        <w:rPr>
          <w:rFonts w:cs="Times New Roman"/>
          <w:szCs w:val="22"/>
        </w:rPr>
      </w:pPr>
      <w:bookmarkStart w:id="124" w:name="_Ref25159929"/>
      <w:r w:rsidRPr="00EE15B8">
        <w:rPr>
          <w:rFonts w:cs="Times New Roman"/>
          <w:szCs w:val="22"/>
          <w:u w:val="single"/>
        </w:rPr>
        <w:t>Insurance</w:t>
      </w:r>
      <w:r w:rsidRPr="00EE15B8">
        <w:rPr>
          <w:rFonts w:cs="Times New Roman"/>
          <w:i/>
          <w:szCs w:val="22"/>
        </w:rPr>
        <w:t>.</w:t>
      </w:r>
      <w:r w:rsidRPr="00EE15B8">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4"/>
    </w:p>
    <w:p w:rsidR="00EE15B8" w:rsidRPr="00EE15B8" w:rsidRDefault="00EE15B8" w:rsidP="00C53162">
      <w:pPr>
        <w:pStyle w:val="ListParagraph"/>
        <w:numPr>
          <w:ilvl w:val="0"/>
          <w:numId w:val="10"/>
        </w:numPr>
        <w:spacing w:after="120"/>
        <w:contextualSpacing w:val="0"/>
        <w:jc w:val="both"/>
        <w:rPr>
          <w:rFonts w:cs="Times New Roman"/>
          <w:color w:val="000000"/>
          <w:szCs w:val="22"/>
        </w:rPr>
      </w:pPr>
      <w:r w:rsidRPr="00EE15B8">
        <w:rPr>
          <w:rFonts w:cs="Times New Roman"/>
          <w:szCs w:val="22"/>
          <w:u w:val="single"/>
        </w:rPr>
        <w:t>Termination Right</w:t>
      </w:r>
      <w:r w:rsidRPr="00EE15B8">
        <w:rPr>
          <w:rFonts w:cs="Times New Roman"/>
          <w:i/>
          <w:szCs w:val="22"/>
        </w:rPr>
        <w:t>.</w:t>
      </w:r>
      <w:r w:rsidRPr="00EE15B8">
        <w:rPr>
          <w:rFonts w:cs="Times New Roman"/>
          <w:szCs w:val="22"/>
        </w:rPr>
        <w:t xml:space="preserve">  In the event of a change-in-control (defined below), Customer </w:t>
      </w:r>
      <w:r w:rsidRPr="00EE15B8">
        <w:rPr>
          <w:rFonts w:cs="Times New Roman"/>
          <w:color w:val="000000"/>
          <w:szCs w:val="22"/>
        </w:rPr>
        <w:t xml:space="preserve">may without penalty terminate this </w:t>
      </w:r>
      <w:r w:rsidRPr="00EE15B8">
        <w:rPr>
          <w:rFonts w:cs="Times New Roman"/>
          <w:szCs w:val="22"/>
        </w:rPr>
        <w:t xml:space="preserve">Agreement </w:t>
      </w:r>
      <w:r w:rsidRPr="00EE15B8">
        <w:rPr>
          <w:rFonts w:cs="Times New Roman"/>
          <w:color w:val="000000"/>
          <w:szCs w:val="22"/>
        </w:rPr>
        <w:t>and other than the payment of any amounts due and owing through the date of termination, the Customer shall have no further obligations or liabilities hereunder. A “</w:t>
      </w:r>
      <w:r w:rsidRPr="00EE15B8">
        <w:rPr>
          <w:rFonts w:cs="Times New Roman"/>
          <w:color w:val="000000"/>
          <w:szCs w:val="22"/>
          <w:u w:val="single"/>
        </w:rPr>
        <w:t>change-in-control</w:t>
      </w:r>
      <w:r w:rsidRPr="00EE15B8">
        <w:rPr>
          <w:rFonts w:cs="Times New Roman"/>
          <w:szCs w:val="22"/>
        </w:rPr>
        <w:t>”</w:t>
      </w:r>
      <w:r w:rsidRPr="00EE15B8">
        <w:rPr>
          <w:rFonts w:cs="Times New Roman"/>
          <w:color w:val="000000"/>
          <w:szCs w:val="22"/>
        </w:rPr>
        <w:t xml:space="preserve"> means that </w:t>
      </w:r>
      <w:r w:rsidRPr="00EE15B8">
        <w:rPr>
          <w:rFonts w:cs="Times New Roman"/>
          <w:szCs w:val="22"/>
        </w:rPr>
        <w:t>(a) there occurs a reorganization, merger, consolidation or other corporate transaction involving Vendor (a “</w:t>
      </w:r>
      <w:r w:rsidRPr="00EE15B8">
        <w:rPr>
          <w:rFonts w:cs="Times New Roman"/>
          <w:szCs w:val="22"/>
          <w:u w:val="single"/>
        </w:rPr>
        <w:t>Corporate Transaction</w:t>
      </w:r>
      <w:r w:rsidRPr="00EE15B8">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EE15B8">
        <w:rPr>
          <w:rFonts w:cs="Times New Roman"/>
          <w:color w:val="000000"/>
          <w:szCs w:val="22"/>
        </w:rPr>
        <w:t xml:space="preserve">.  </w:t>
      </w:r>
    </w:p>
    <w:p w:rsidR="00EE15B8" w:rsidRPr="00EE15B8" w:rsidRDefault="00EE15B8" w:rsidP="00C53162">
      <w:pPr>
        <w:pStyle w:val="ListParagraph"/>
        <w:numPr>
          <w:ilvl w:val="0"/>
          <w:numId w:val="10"/>
        </w:numPr>
        <w:spacing w:after="120"/>
        <w:contextualSpacing w:val="0"/>
        <w:jc w:val="both"/>
        <w:rPr>
          <w:rFonts w:cs="Times New Roman"/>
          <w:i/>
          <w:szCs w:val="22"/>
        </w:rPr>
      </w:pPr>
      <w:r w:rsidRPr="00EE15B8">
        <w:rPr>
          <w:rFonts w:cs="Times New Roman"/>
          <w:szCs w:val="22"/>
          <w:u w:val="single"/>
        </w:rPr>
        <w:t>Change in Product Identification/Catalog Numbers/Lawson Numbers</w:t>
      </w:r>
      <w:r w:rsidRPr="00EE15B8">
        <w:rPr>
          <w:rFonts w:cs="Times New Roman"/>
          <w:szCs w:val="22"/>
        </w:rPr>
        <w:t xml:space="preserve">.  In the event of </w:t>
      </w:r>
      <w:r w:rsidRPr="00EE15B8">
        <w:rPr>
          <w:rFonts w:eastAsia="Calibri" w:cs="Times New Roman"/>
          <w:szCs w:val="22"/>
        </w:rPr>
        <w:t>a</w:t>
      </w:r>
      <w:r w:rsidRPr="00EE15B8">
        <w:rPr>
          <w:rFonts w:cs="Times New Roman"/>
          <w:szCs w:val="22"/>
        </w:rPr>
        <w:t xml:space="preserve"> Products catalog renumbering, changes in Products </w:t>
      </w:r>
      <w:r w:rsidRPr="00EE15B8">
        <w:rPr>
          <w:rFonts w:cs="Times New Roman"/>
          <w:color w:val="000000"/>
          <w:szCs w:val="22"/>
        </w:rPr>
        <w:t>description</w:t>
      </w:r>
      <w:r w:rsidRPr="00EE15B8">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EE15B8">
        <w:rPr>
          <w:rFonts w:cs="Times New Roman"/>
          <w:color w:val="000000"/>
          <w:szCs w:val="22"/>
        </w:rPr>
        <w:t xml:space="preserve"> </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Compliance with Laws</w:t>
      </w:r>
      <w:r w:rsidRPr="00EE15B8">
        <w:rPr>
          <w:rFonts w:cs="Times New Roman"/>
          <w:i/>
          <w:szCs w:val="22"/>
        </w:rPr>
        <w:t>.</w:t>
      </w:r>
      <w:r w:rsidRPr="00EE15B8">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Conflicting Provisions</w:t>
      </w:r>
      <w:r w:rsidRPr="00EE15B8">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rsidR="00EE15B8" w:rsidRPr="00EE15B8" w:rsidRDefault="00EE15B8" w:rsidP="00C53162">
      <w:pPr>
        <w:pStyle w:val="ListParagraph"/>
        <w:numPr>
          <w:ilvl w:val="0"/>
          <w:numId w:val="10"/>
        </w:numPr>
        <w:spacing w:after="120"/>
        <w:contextualSpacing w:val="0"/>
        <w:jc w:val="both"/>
        <w:rPr>
          <w:rFonts w:cs="Times New Roman"/>
          <w:szCs w:val="22"/>
        </w:rPr>
      </w:pPr>
      <w:bookmarkStart w:id="125" w:name="_Hlk17968468"/>
      <w:r w:rsidRPr="00EE15B8">
        <w:rPr>
          <w:rFonts w:cs="Times New Roman"/>
          <w:szCs w:val="22"/>
          <w:u w:val="single"/>
        </w:rPr>
        <w:t>Governing Law; Jurisdiction</w:t>
      </w:r>
      <w:r w:rsidRPr="00EE15B8">
        <w:rPr>
          <w:rFonts w:cs="Times New Roman"/>
          <w:szCs w:val="22"/>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Binding Agreement</w:t>
      </w:r>
      <w:r w:rsidRPr="00EE15B8">
        <w:rPr>
          <w:rFonts w:cs="Times New Roman"/>
          <w:szCs w:val="22"/>
        </w:rPr>
        <w:t xml:space="preserve">.  The parties hereto warrant and represent that upon execution hereof, this Agreement shall be a legal, valid and binding obligation on them and shall be enforceable against them in </w:t>
      </w:r>
      <w:r w:rsidRPr="00EE15B8">
        <w:rPr>
          <w:rFonts w:cs="Times New Roman"/>
          <w:szCs w:val="22"/>
        </w:rPr>
        <w:lastRenderedPageBreak/>
        <w:t>accordance with its terms.  The individuals signing this Agreement warrant and represent that they are duly authorized to sign this Agreement on behalf of the parties hereto.</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Waiver</w:t>
      </w:r>
      <w:r w:rsidRPr="00EE15B8">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Parties Affected</w:t>
      </w:r>
      <w:r w:rsidRPr="00EE15B8">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rsidR="00EE15B8" w:rsidRPr="00EE15B8" w:rsidRDefault="00EE15B8" w:rsidP="00C53162">
      <w:pPr>
        <w:numPr>
          <w:ilvl w:val="0"/>
          <w:numId w:val="10"/>
        </w:numPr>
        <w:spacing w:after="120" w:line="264" w:lineRule="auto"/>
        <w:jc w:val="both"/>
        <w:rPr>
          <w:rFonts w:cs="Times New Roman"/>
          <w:szCs w:val="22"/>
        </w:rPr>
      </w:pPr>
      <w:r w:rsidRPr="00EE15B8">
        <w:rPr>
          <w:rFonts w:cs="Times New Roman"/>
          <w:szCs w:val="22"/>
          <w:u w:val="single"/>
        </w:rPr>
        <w:t>Notices</w:t>
      </w:r>
      <w:r w:rsidRPr="00EE15B8">
        <w:rPr>
          <w:rFonts w:cs="Times New Roman"/>
          <w:szCs w:val="22"/>
        </w:rPr>
        <w:t>.  All notices, requests, demands and other communications required or permitted hereunder shall be in writing and shall be deemed to have been duly given (a) when received by the party to whom directed; (b)</w:t>
      </w:r>
      <w:r w:rsidR="00A86398" w:rsidRPr="00C02711">
        <w:rPr>
          <w:rFonts w:cs="Times New Roman"/>
          <w:szCs w:val="22"/>
        </w:rPr>
        <w:t> </w:t>
      </w:r>
      <w:r w:rsidRPr="00EE15B8">
        <w:rPr>
          <w:rFonts w:cs="Times New Roman"/>
          <w:szCs w:val="22"/>
        </w:rPr>
        <w:t>when sent by fax transmission to the following fax numbers</w:t>
      </w:r>
      <w:r w:rsidR="00A86398" w:rsidRPr="00C02711">
        <w:rPr>
          <w:rFonts w:cs="Times New Roman"/>
          <w:szCs w:val="22"/>
        </w:rPr>
        <w:t xml:space="preserve"> or by email to the following email addresses</w:t>
      </w:r>
      <w:r w:rsidRPr="00EE15B8">
        <w:rPr>
          <w:rFonts w:cs="Times New Roman"/>
          <w:szCs w:val="22"/>
        </w:rPr>
        <w:t>; or (c) when deposited in the United States mail when sent by certified or registered mail, return receipt requested, postage prepaid to the following addresses (or at such other addresses or fax numbers as shall be given in writing by either party to the other):</w:t>
      </w:r>
    </w:p>
    <w:p w:rsidR="00EE15B8" w:rsidRPr="00EE15B8" w:rsidRDefault="00EE15B8" w:rsidP="00EE15B8">
      <w:pPr>
        <w:ind w:firstLine="720"/>
        <w:jc w:val="both"/>
        <w:rPr>
          <w:rFonts w:cs="Times New Roman"/>
          <w:szCs w:val="22"/>
        </w:rPr>
      </w:pPr>
      <w:r w:rsidRPr="00EE15B8">
        <w:rPr>
          <w:rFonts w:cs="Times New Roman"/>
          <w:szCs w:val="22"/>
        </w:rPr>
        <w:t>If to Customer:</w:t>
      </w:r>
      <w:r w:rsidRPr="00EE15B8">
        <w:rPr>
          <w:rFonts w:cs="Times New Roman"/>
          <w:szCs w:val="22"/>
        </w:rPr>
        <w:tab/>
      </w:r>
      <w:r w:rsidRPr="00EE15B8">
        <w:rPr>
          <w:rFonts w:cs="Times New Roman"/>
          <w:szCs w:val="22"/>
        </w:rPr>
        <w:tab/>
        <w:t>Tarrant County Hospital District</w:t>
      </w:r>
    </w:p>
    <w:p w:rsidR="00EE15B8" w:rsidRPr="00EE15B8" w:rsidRDefault="00A86398" w:rsidP="00EE15B8">
      <w:pPr>
        <w:ind w:left="2880"/>
        <w:jc w:val="both"/>
        <w:rPr>
          <w:rFonts w:cs="Times New Roman"/>
          <w:szCs w:val="22"/>
        </w:rPr>
      </w:pPr>
      <w:r w:rsidRPr="00C02711">
        <w:rPr>
          <w:rFonts w:cs="Times New Roman"/>
          <w:szCs w:val="22"/>
        </w:rPr>
        <w:t>Attn:</w:t>
      </w:r>
      <w:r w:rsidR="00EE15B8" w:rsidRPr="00EE15B8">
        <w:rPr>
          <w:rFonts w:cs="Times New Roman"/>
          <w:szCs w:val="22"/>
        </w:rPr>
        <w:t xml:space="preserve"> President and CEO</w:t>
      </w:r>
    </w:p>
    <w:p w:rsidR="00EE15B8" w:rsidRPr="00EE15B8" w:rsidRDefault="00EE15B8" w:rsidP="00EE15B8">
      <w:pPr>
        <w:ind w:left="2880"/>
        <w:jc w:val="both"/>
        <w:rPr>
          <w:rFonts w:cs="Times New Roman"/>
          <w:szCs w:val="22"/>
        </w:rPr>
      </w:pPr>
      <w:r w:rsidRPr="00EE15B8">
        <w:rPr>
          <w:rFonts w:cs="Times New Roman"/>
          <w:szCs w:val="22"/>
        </w:rPr>
        <w:t>1500 S Main St.</w:t>
      </w:r>
    </w:p>
    <w:p w:rsidR="00EE15B8" w:rsidRPr="00EE15B8" w:rsidRDefault="00EE15B8" w:rsidP="00EE15B8">
      <w:pPr>
        <w:ind w:left="2880"/>
        <w:jc w:val="both"/>
        <w:rPr>
          <w:rFonts w:cs="Times New Roman"/>
          <w:szCs w:val="22"/>
        </w:rPr>
      </w:pPr>
      <w:r w:rsidRPr="00EE15B8">
        <w:rPr>
          <w:rFonts w:cs="Times New Roman"/>
          <w:szCs w:val="22"/>
        </w:rPr>
        <w:t>Fort Worth, TX 76104</w:t>
      </w:r>
    </w:p>
    <w:p w:rsidR="00EE15B8" w:rsidRPr="00EE15B8" w:rsidRDefault="00EE15B8" w:rsidP="00EE15B8">
      <w:pPr>
        <w:ind w:left="2880"/>
        <w:jc w:val="both"/>
        <w:rPr>
          <w:rFonts w:cs="Times New Roman"/>
          <w:szCs w:val="22"/>
        </w:rPr>
      </w:pPr>
      <w:r w:rsidRPr="00EE15B8">
        <w:rPr>
          <w:rFonts w:cs="Times New Roman"/>
          <w:szCs w:val="22"/>
        </w:rPr>
        <w:t>Telephone: (817) 927-1234</w:t>
      </w:r>
    </w:p>
    <w:p w:rsidR="00EE15B8" w:rsidRPr="00EE15B8" w:rsidRDefault="00EE15B8" w:rsidP="00EE15B8">
      <w:pPr>
        <w:ind w:left="2880"/>
        <w:jc w:val="both"/>
        <w:rPr>
          <w:rFonts w:cs="Times New Roman"/>
          <w:szCs w:val="22"/>
        </w:rPr>
      </w:pPr>
      <w:r w:rsidRPr="00EE15B8">
        <w:rPr>
          <w:rFonts w:cs="Times New Roman"/>
          <w:szCs w:val="22"/>
        </w:rPr>
        <w:t>Fax: (817) 924-1207</w:t>
      </w:r>
    </w:p>
    <w:p w:rsidR="00EE15B8" w:rsidRPr="00EE15B8" w:rsidRDefault="00EE15B8" w:rsidP="00EE15B8">
      <w:pPr>
        <w:ind w:left="2880"/>
        <w:jc w:val="both"/>
        <w:rPr>
          <w:rFonts w:cs="Times New Roman"/>
          <w:szCs w:val="22"/>
        </w:rPr>
      </w:pPr>
    </w:p>
    <w:p w:rsidR="00EE15B8" w:rsidRPr="00EE15B8" w:rsidRDefault="00EE15B8" w:rsidP="00EE15B8">
      <w:pPr>
        <w:ind w:firstLine="720"/>
        <w:jc w:val="both"/>
        <w:rPr>
          <w:rFonts w:cs="Times New Roman"/>
          <w:szCs w:val="22"/>
        </w:rPr>
      </w:pPr>
      <w:r w:rsidRPr="00EE15B8">
        <w:rPr>
          <w:rFonts w:cs="Times New Roman"/>
          <w:szCs w:val="22"/>
        </w:rPr>
        <w:t>If to Vendor:</w:t>
      </w:r>
      <w:r w:rsidRPr="00EE15B8">
        <w:rPr>
          <w:rFonts w:cs="Times New Roman"/>
          <w:szCs w:val="22"/>
        </w:rPr>
        <w:tab/>
      </w:r>
      <w:r w:rsidRPr="00EE15B8">
        <w:rPr>
          <w:rFonts w:cs="Times New Roman"/>
          <w:szCs w:val="22"/>
        </w:rPr>
        <w:tab/>
      </w:r>
      <w:sdt>
        <w:sdtPr>
          <w:rPr>
            <w:rFonts w:cs="Times New Roman"/>
            <w:szCs w:val="22"/>
          </w:rPr>
          <w:id w:val="1980340023"/>
          <w:placeholder>
            <w:docPart w:val="38CD8408BFBD4433843B629646F4F404"/>
          </w:placeholder>
        </w:sdtPr>
        <w:sdtEndPr/>
        <w:sdtContent>
          <w:r w:rsidRPr="00EE15B8">
            <w:rPr>
              <w:rFonts w:cs="Times New Roman"/>
              <w:szCs w:val="22"/>
            </w:rPr>
            <w:t>[Vendor]</w:t>
          </w:r>
        </w:sdtContent>
      </w:sdt>
    </w:p>
    <w:sdt>
      <w:sdtPr>
        <w:rPr>
          <w:rFonts w:cs="Times New Roman"/>
          <w:szCs w:val="22"/>
        </w:rPr>
        <w:id w:val="-1294048392"/>
        <w:placeholder>
          <w:docPart w:val="38CD8408BFBD4433843B629646F4F404"/>
        </w:placeholder>
      </w:sdtPr>
      <w:sdtEndPr/>
      <w:sdtContent>
        <w:p w:rsidR="00EE15B8" w:rsidRPr="00EE15B8" w:rsidRDefault="00EE15B8" w:rsidP="00EE15B8">
          <w:pPr>
            <w:ind w:left="2880"/>
            <w:jc w:val="both"/>
            <w:rPr>
              <w:rFonts w:cs="Times New Roman"/>
              <w:szCs w:val="22"/>
            </w:rPr>
          </w:pPr>
          <w:r w:rsidRPr="00EE15B8">
            <w:rPr>
              <w:rFonts w:cs="Times New Roman"/>
              <w:szCs w:val="22"/>
            </w:rPr>
            <w:t xml:space="preserve">Attn: </w:t>
          </w:r>
        </w:p>
        <w:p w:rsidR="00EE15B8" w:rsidRPr="00EE15B8" w:rsidRDefault="00EE15B8" w:rsidP="00EE15B8">
          <w:pPr>
            <w:ind w:left="2880"/>
            <w:jc w:val="both"/>
            <w:rPr>
              <w:rFonts w:cs="Times New Roman"/>
              <w:szCs w:val="22"/>
            </w:rPr>
          </w:pPr>
          <w:r w:rsidRPr="00EE15B8">
            <w:rPr>
              <w:rFonts w:cs="Times New Roman"/>
              <w:szCs w:val="22"/>
            </w:rPr>
            <w:t>[</w:t>
          </w:r>
          <w:proofErr w:type="gramStart"/>
          <w:r w:rsidRPr="00EE15B8">
            <w:rPr>
              <w:rFonts w:cs="Times New Roman"/>
              <w:szCs w:val="22"/>
            </w:rPr>
            <w:t>address</w:t>
          </w:r>
          <w:proofErr w:type="gramEnd"/>
          <w:r w:rsidRPr="00EE15B8">
            <w:rPr>
              <w:rFonts w:cs="Times New Roman"/>
              <w:szCs w:val="22"/>
            </w:rPr>
            <w:t>]</w:t>
          </w:r>
        </w:p>
        <w:p w:rsidR="00EE15B8" w:rsidRPr="00EE15B8" w:rsidRDefault="00EE15B8" w:rsidP="00EE15B8">
          <w:pPr>
            <w:ind w:left="2880"/>
            <w:jc w:val="both"/>
            <w:rPr>
              <w:rFonts w:cs="Times New Roman"/>
              <w:szCs w:val="22"/>
            </w:rPr>
          </w:pPr>
          <w:r w:rsidRPr="00EE15B8">
            <w:rPr>
              <w:rFonts w:cs="Times New Roman"/>
              <w:szCs w:val="22"/>
            </w:rPr>
            <w:t>[</w:t>
          </w:r>
          <w:proofErr w:type="gramStart"/>
          <w:r w:rsidRPr="00EE15B8">
            <w:rPr>
              <w:rFonts w:cs="Times New Roman"/>
              <w:szCs w:val="22"/>
            </w:rPr>
            <w:t>address</w:t>
          </w:r>
          <w:proofErr w:type="gramEnd"/>
          <w:r w:rsidRPr="00EE15B8">
            <w:rPr>
              <w:rFonts w:cs="Times New Roman"/>
              <w:szCs w:val="22"/>
            </w:rPr>
            <w:t>]</w:t>
          </w:r>
        </w:p>
        <w:p w:rsidR="00EE15B8" w:rsidRPr="00EE15B8" w:rsidRDefault="00EE15B8" w:rsidP="00EE15B8">
          <w:pPr>
            <w:ind w:left="2880"/>
            <w:jc w:val="both"/>
            <w:rPr>
              <w:rFonts w:cs="Times New Roman"/>
              <w:szCs w:val="22"/>
            </w:rPr>
          </w:pPr>
          <w:r w:rsidRPr="00EE15B8">
            <w:rPr>
              <w:rFonts w:cs="Times New Roman"/>
              <w:szCs w:val="22"/>
            </w:rPr>
            <w:t xml:space="preserve">Telephone: </w:t>
          </w:r>
        </w:p>
        <w:p w:rsidR="00EE15B8" w:rsidRPr="00EE15B8" w:rsidRDefault="00EE15B8" w:rsidP="00EE15B8">
          <w:pPr>
            <w:ind w:left="2880"/>
            <w:jc w:val="both"/>
            <w:rPr>
              <w:rFonts w:cs="Times New Roman"/>
              <w:szCs w:val="22"/>
            </w:rPr>
          </w:pPr>
          <w:r w:rsidRPr="00EE15B8">
            <w:rPr>
              <w:rFonts w:cs="Times New Roman"/>
              <w:szCs w:val="22"/>
            </w:rPr>
            <w:t xml:space="preserve">Fax: </w:t>
          </w:r>
        </w:p>
        <w:p w:rsidR="00EE15B8" w:rsidRPr="00EE15B8" w:rsidRDefault="00EE15B8" w:rsidP="00EE15B8">
          <w:pPr>
            <w:ind w:left="2880"/>
            <w:jc w:val="both"/>
            <w:rPr>
              <w:rFonts w:cs="Times New Roman"/>
              <w:szCs w:val="22"/>
            </w:rPr>
          </w:pPr>
          <w:r w:rsidRPr="00EE15B8">
            <w:rPr>
              <w:rFonts w:cs="Times New Roman"/>
              <w:szCs w:val="22"/>
            </w:rPr>
            <w:t xml:space="preserve">Email: </w:t>
          </w:r>
        </w:p>
      </w:sdtContent>
    </w:sdt>
    <w:p w:rsidR="00EE15B8" w:rsidRPr="00EE15B8" w:rsidRDefault="00EE15B8" w:rsidP="00EE15B8">
      <w:pPr>
        <w:ind w:left="2880"/>
        <w:jc w:val="both"/>
        <w:rPr>
          <w:rFonts w:cs="Times New Roman"/>
          <w:szCs w:val="22"/>
        </w:rPr>
      </w:pP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Severability</w:t>
      </w:r>
      <w:r w:rsidRPr="00EE15B8">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Assignment</w:t>
      </w:r>
      <w:r w:rsidRPr="00EE15B8">
        <w:rPr>
          <w:rFonts w:cs="Times New Roman"/>
          <w:szCs w:val="22"/>
        </w:rPr>
        <w:t>.  No party to this Agreement may assign this Agreement without the prior written consent of the other party.</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Subject Headings</w:t>
      </w:r>
      <w:r w:rsidRPr="00EE15B8">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Attorney’s Fees and Court Costs</w:t>
      </w:r>
      <w:r w:rsidRPr="00EE15B8">
        <w:rPr>
          <w:rFonts w:cs="Times New Roman"/>
          <w:szCs w:val="22"/>
        </w:rPr>
        <w:t>.  If either party brings an action against the other to enforce any condition or covenant of this Agreement, each party shall be individually responsible for its own court costs and attorney’s fees.</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lastRenderedPageBreak/>
        <w:t>Relationship of the Parties</w:t>
      </w:r>
      <w:r w:rsidRPr="00EE15B8">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Entire Agreement; Amendment</w:t>
      </w:r>
      <w:r w:rsidRPr="00EE15B8">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rsidR="00EE15B8" w:rsidRPr="00EE15B8" w:rsidRDefault="00EE15B8" w:rsidP="00C53162">
      <w:pPr>
        <w:pStyle w:val="ListParagraph"/>
        <w:numPr>
          <w:ilvl w:val="0"/>
          <w:numId w:val="10"/>
        </w:numPr>
        <w:spacing w:after="120"/>
        <w:contextualSpacing w:val="0"/>
        <w:jc w:val="both"/>
        <w:rPr>
          <w:rFonts w:cs="Times New Roman"/>
          <w:szCs w:val="22"/>
        </w:rPr>
      </w:pPr>
      <w:r w:rsidRPr="00EE15B8">
        <w:rPr>
          <w:rFonts w:cs="Times New Roman"/>
          <w:szCs w:val="22"/>
          <w:u w:val="single"/>
        </w:rPr>
        <w:t>Force Majeure</w:t>
      </w:r>
      <w:r w:rsidRPr="00EE15B8">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rsidR="00EE15B8" w:rsidRPr="00EE15B8" w:rsidRDefault="00EE15B8" w:rsidP="00C53162">
      <w:pPr>
        <w:pStyle w:val="ListParagraph"/>
        <w:numPr>
          <w:ilvl w:val="0"/>
          <w:numId w:val="10"/>
        </w:numPr>
        <w:spacing w:after="120"/>
        <w:contextualSpacing w:val="0"/>
        <w:jc w:val="both"/>
        <w:rPr>
          <w:rFonts w:cs="Times New Roman"/>
          <w:szCs w:val="22"/>
        </w:rPr>
      </w:pPr>
      <w:bookmarkStart w:id="126" w:name="_Hlk24377341"/>
      <w:r w:rsidRPr="00EE15B8">
        <w:rPr>
          <w:rFonts w:cs="Times New Roman"/>
          <w:szCs w:val="22"/>
          <w:u w:val="single"/>
        </w:rPr>
        <w:t>Electronic Signatures; Facsimile and Scanned Copies; Duplicate Originals; Counterparts; Admissibility of Copies</w:t>
      </w:r>
      <w:r w:rsidRPr="00EE15B8">
        <w:rPr>
          <w:rFonts w:cs="Times New Roman"/>
          <w:szCs w:val="22"/>
        </w:rPr>
        <w:t>.  Each party agrees that: (</w:t>
      </w:r>
      <w:proofErr w:type="spellStart"/>
      <w:r w:rsidRPr="00EE15B8">
        <w:rPr>
          <w:rFonts w:cs="Times New Roman"/>
          <w:szCs w:val="22"/>
        </w:rPr>
        <w:t>i</w:t>
      </w:r>
      <w:proofErr w:type="spellEnd"/>
      <w:r w:rsidRPr="00EE15B8">
        <w:rPr>
          <w:rFonts w:cs="Times New Roman"/>
          <w:szCs w:val="22"/>
        </w:rPr>
        <w:t>)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6"/>
    </w:p>
    <w:p w:rsidR="00EE15B8" w:rsidRPr="00EE15B8" w:rsidRDefault="00EE15B8" w:rsidP="00EE15B8">
      <w:pPr>
        <w:rPr>
          <w:rFonts w:cs="Times New Roman"/>
          <w:szCs w:val="22"/>
        </w:rPr>
      </w:pPr>
    </w:p>
    <w:p w:rsidR="00EE15B8" w:rsidRPr="00EE15B8" w:rsidRDefault="00EE15B8" w:rsidP="00EE15B8">
      <w:pPr>
        <w:keepNext/>
        <w:keepLines/>
        <w:rPr>
          <w:rFonts w:cs="Times New Roman"/>
          <w:szCs w:val="22"/>
        </w:rPr>
      </w:pPr>
      <w:r w:rsidRPr="00EE15B8">
        <w:rPr>
          <w:rFonts w:cs="Times New Roman"/>
          <w:szCs w:val="22"/>
        </w:rPr>
        <w:t>VENDOR:</w:t>
      </w:r>
      <w:r w:rsidRPr="00EE15B8">
        <w:rPr>
          <w:rFonts w:cs="Times New Roman"/>
          <w:szCs w:val="22"/>
        </w:rPr>
        <w:tab/>
      </w:r>
      <w:r w:rsidRPr="00EE15B8">
        <w:rPr>
          <w:rFonts w:cs="Times New Roman"/>
          <w:szCs w:val="22"/>
        </w:rPr>
        <w:tab/>
      </w:r>
      <w:r w:rsidRPr="00EE15B8">
        <w:rPr>
          <w:rFonts w:cs="Times New Roman"/>
          <w:szCs w:val="22"/>
        </w:rPr>
        <w:tab/>
      </w:r>
      <w:r w:rsidRPr="00EE15B8">
        <w:rPr>
          <w:rFonts w:cs="Times New Roman"/>
          <w:szCs w:val="22"/>
        </w:rPr>
        <w:tab/>
      </w:r>
      <w:r w:rsidRPr="00EE15B8">
        <w:rPr>
          <w:rFonts w:cs="Times New Roman"/>
          <w:szCs w:val="22"/>
        </w:rPr>
        <w:tab/>
      </w:r>
      <w:r w:rsidRPr="00EE15B8">
        <w:rPr>
          <w:rFonts w:cs="Times New Roman"/>
          <w:szCs w:val="22"/>
        </w:rPr>
        <w:tab/>
        <w:t>CUSTOMER:</w:t>
      </w:r>
    </w:p>
    <w:p w:rsidR="00EE15B8" w:rsidRPr="00EE15B8" w:rsidRDefault="00EE15B8" w:rsidP="00EE15B8">
      <w:pPr>
        <w:keepNext/>
        <w:keepLines/>
        <w:rPr>
          <w:rFonts w:cs="Times New Roman"/>
          <w:szCs w:val="22"/>
        </w:rPr>
      </w:pPr>
    </w:p>
    <w:p w:rsidR="00EE15B8" w:rsidRPr="00EE15B8" w:rsidRDefault="00F1271E" w:rsidP="00C53162">
      <w:pPr>
        <w:keepNext/>
        <w:keepLines/>
        <w:tabs>
          <w:tab w:val="left" w:pos="5040"/>
        </w:tabs>
        <w:rPr>
          <w:rFonts w:cs="Times New Roman"/>
          <w:szCs w:val="22"/>
        </w:rPr>
      </w:pPr>
      <w:sdt>
        <w:sdtPr>
          <w:rPr>
            <w:rFonts w:cs="Times New Roman"/>
            <w:szCs w:val="22"/>
          </w:rPr>
          <w:id w:val="793174145"/>
          <w:placeholder>
            <w:docPart w:val="80329BC29D9E4D3A9557AB2525942997"/>
          </w:placeholder>
        </w:sdtPr>
        <w:sdtEndPr/>
        <w:sdtContent>
          <w:r w:rsidR="00EE15B8" w:rsidRPr="00EE15B8">
            <w:rPr>
              <w:rFonts w:cs="Times New Roman"/>
              <w:szCs w:val="22"/>
            </w:rPr>
            <w:t xml:space="preserve">  [</w:t>
          </w:r>
          <w:proofErr w:type="gramStart"/>
          <w:r w:rsidR="00EE15B8" w:rsidRPr="00EE15B8">
            <w:rPr>
              <w:rFonts w:cs="Times New Roman"/>
              <w:szCs w:val="22"/>
            </w:rPr>
            <w:t>full</w:t>
          </w:r>
          <w:proofErr w:type="gramEnd"/>
          <w:r w:rsidR="00EE15B8" w:rsidRPr="00EE15B8">
            <w:rPr>
              <w:rFonts w:cs="Times New Roman"/>
              <w:szCs w:val="22"/>
            </w:rPr>
            <w:t xml:space="preserve"> legal name]  </w:t>
          </w:r>
        </w:sdtContent>
      </w:sdt>
      <w:r w:rsidR="00EE15B8" w:rsidRPr="00EE15B8">
        <w:rPr>
          <w:rFonts w:cs="Times New Roman"/>
          <w:szCs w:val="22"/>
        </w:rPr>
        <w:tab/>
        <w:t xml:space="preserve">Tarrant County Hospital District </w:t>
      </w:r>
    </w:p>
    <w:p w:rsidR="00EE15B8" w:rsidRPr="00EE15B8" w:rsidRDefault="00EE15B8" w:rsidP="00C53162">
      <w:pPr>
        <w:keepNext/>
        <w:keepLines/>
        <w:tabs>
          <w:tab w:val="left" w:pos="5040"/>
        </w:tabs>
        <w:rPr>
          <w:rFonts w:cs="Times New Roman"/>
          <w:szCs w:val="22"/>
        </w:rPr>
      </w:pPr>
      <w:r w:rsidRPr="00EE15B8">
        <w:rPr>
          <w:rFonts w:cs="Times New Roman"/>
          <w:szCs w:val="22"/>
        </w:rPr>
        <w:tab/>
      </w:r>
      <w:proofErr w:type="gramStart"/>
      <w:r w:rsidRPr="00EE15B8">
        <w:rPr>
          <w:rFonts w:cs="Times New Roman"/>
          <w:szCs w:val="22"/>
        </w:rPr>
        <w:t>d/b/a</w:t>
      </w:r>
      <w:proofErr w:type="gramEnd"/>
      <w:r w:rsidRPr="00EE15B8">
        <w:rPr>
          <w:rFonts w:cs="Times New Roman"/>
          <w:szCs w:val="22"/>
        </w:rPr>
        <w:t xml:space="preserve"> JPS Health Network</w:t>
      </w:r>
    </w:p>
    <w:p w:rsidR="00EE15B8" w:rsidRPr="00EE15B8" w:rsidRDefault="00EE15B8" w:rsidP="00EE15B8">
      <w:pPr>
        <w:keepNext/>
        <w:keepLines/>
        <w:rPr>
          <w:rFonts w:cs="Times New Roman"/>
          <w:szCs w:val="22"/>
        </w:rPr>
      </w:pPr>
    </w:p>
    <w:p w:rsidR="00EE15B8" w:rsidRPr="00EE15B8" w:rsidRDefault="00EE15B8" w:rsidP="00EE15B8">
      <w:pPr>
        <w:keepNext/>
        <w:keepLines/>
        <w:tabs>
          <w:tab w:val="left" w:pos="4320"/>
          <w:tab w:val="left" w:pos="5040"/>
          <w:tab w:val="left" w:pos="10080"/>
        </w:tabs>
        <w:rPr>
          <w:rFonts w:cs="Times New Roman"/>
          <w:szCs w:val="22"/>
        </w:rPr>
      </w:pPr>
    </w:p>
    <w:p w:rsidR="00EE15B8" w:rsidRPr="00EE15B8" w:rsidRDefault="00EE15B8" w:rsidP="00EE15B8">
      <w:pPr>
        <w:keepNext/>
        <w:keepLines/>
        <w:tabs>
          <w:tab w:val="left" w:pos="4320"/>
          <w:tab w:val="left" w:pos="5040"/>
          <w:tab w:val="left" w:pos="9360"/>
        </w:tabs>
        <w:spacing w:line="480" w:lineRule="auto"/>
        <w:rPr>
          <w:rFonts w:cs="Times New Roman"/>
          <w:szCs w:val="22"/>
        </w:rPr>
      </w:pPr>
      <w:r w:rsidRPr="00EE15B8">
        <w:rPr>
          <w:rFonts w:cs="Times New Roman"/>
          <w:szCs w:val="22"/>
        </w:rPr>
        <w:t xml:space="preserve">By: </w:t>
      </w:r>
      <w:r w:rsidRPr="00EE15B8">
        <w:rPr>
          <w:rFonts w:cs="Times New Roman"/>
          <w:szCs w:val="22"/>
          <w:u w:val="single"/>
        </w:rPr>
        <w:tab/>
      </w:r>
      <w:r w:rsidRPr="00EE15B8">
        <w:rPr>
          <w:rFonts w:cs="Times New Roman"/>
          <w:szCs w:val="22"/>
        </w:rPr>
        <w:tab/>
        <w:t xml:space="preserve">By: </w:t>
      </w:r>
      <w:r w:rsidRPr="00EE15B8">
        <w:rPr>
          <w:rFonts w:cs="Times New Roman"/>
          <w:szCs w:val="22"/>
          <w:u w:val="single"/>
        </w:rPr>
        <w:tab/>
      </w:r>
    </w:p>
    <w:p w:rsidR="00EE15B8" w:rsidRPr="00EE15B8" w:rsidRDefault="00EE15B8" w:rsidP="00EE15B8">
      <w:pPr>
        <w:keepNext/>
        <w:keepLines/>
        <w:tabs>
          <w:tab w:val="left" w:pos="4320"/>
          <w:tab w:val="left" w:pos="5040"/>
          <w:tab w:val="left" w:pos="9360"/>
        </w:tabs>
        <w:spacing w:line="480" w:lineRule="auto"/>
        <w:rPr>
          <w:rFonts w:cs="Times New Roman"/>
          <w:szCs w:val="22"/>
          <w:u w:val="single"/>
        </w:rPr>
      </w:pPr>
      <w:r w:rsidRPr="00EE15B8">
        <w:rPr>
          <w:rFonts w:cs="Times New Roman"/>
          <w:szCs w:val="22"/>
        </w:rPr>
        <w:t xml:space="preserve">Name: </w:t>
      </w:r>
      <w:r w:rsidRPr="00EE15B8">
        <w:rPr>
          <w:rFonts w:cs="Times New Roman"/>
          <w:szCs w:val="22"/>
          <w:u w:val="single"/>
        </w:rPr>
        <w:t xml:space="preserve"> </w:t>
      </w:r>
      <w:sdt>
        <w:sdtPr>
          <w:rPr>
            <w:rFonts w:cs="Times New Roman"/>
            <w:szCs w:val="22"/>
            <w:u w:val="single"/>
          </w:rPr>
          <w:id w:val="58367365"/>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r>
      <w:r w:rsidRPr="00EE15B8">
        <w:rPr>
          <w:rFonts w:cs="Times New Roman"/>
          <w:szCs w:val="22"/>
        </w:rPr>
        <w:tab/>
        <w:t xml:space="preserve">Name: </w:t>
      </w:r>
      <w:r w:rsidRPr="00EE15B8">
        <w:rPr>
          <w:rFonts w:cs="Times New Roman"/>
          <w:szCs w:val="22"/>
          <w:u w:val="single"/>
        </w:rPr>
        <w:t xml:space="preserve"> </w:t>
      </w:r>
      <w:sdt>
        <w:sdtPr>
          <w:rPr>
            <w:rFonts w:cs="Times New Roman"/>
            <w:szCs w:val="22"/>
            <w:u w:val="single"/>
          </w:rPr>
          <w:id w:val="514037834"/>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r>
    </w:p>
    <w:p w:rsidR="00EE15B8" w:rsidRPr="00EE15B8" w:rsidRDefault="00EE15B8" w:rsidP="00EE15B8">
      <w:pPr>
        <w:keepNext/>
        <w:keepLines/>
        <w:tabs>
          <w:tab w:val="left" w:pos="4320"/>
          <w:tab w:val="left" w:pos="5040"/>
          <w:tab w:val="left" w:pos="9360"/>
        </w:tabs>
        <w:spacing w:line="480" w:lineRule="auto"/>
        <w:rPr>
          <w:rFonts w:cs="Times New Roman"/>
          <w:szCs w:val="22"/>
          <w:u w:val="single"/>
        </w:rPr>
      </w:pPr>
      <w:r w:rsidRPr="00EE15B8">
        <w:rPr>
          <w:rFonts w:cs="Times New Roman"/>
          <w:szCs w:val="22"/>
        </w:rPr>
        <w:t xml:space="preserve">Title: </w:t>
      </w:r>
      <w:r w:rsidRPr="00EE15B8">
        <w:rPr>
          <w:rFonts w:cs="Times New Roman"/>
          <w:szCs w:val="22"/>
          <w:u w:val="single"/>
        </w:rPr>
        <w:t xml:space="preserve"> </w:t>
      </w:r>
      <w:sdt>
        <w:sdtPr>
          <w:rPr>
            <w:rFonts w:cs="Times New Roman"/>
            <w:szCs w:val="22"/>
            <w:u w:val="single"/>
          </w:rPr>
          <w:id w:val="1293715966"/>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r>
      <w:r w:rsidRPr="00EE15B8">
        <w:rPr>
          <w:rFonts w:cs="Times New Roman"/>
          <w:szCs w:val="22"/>
        </w:rPr>
        <w:tab/>
        <w:t xml:space="preserve">Title: </w:t>
      </w:r>
      <w:r w:rsidRPr="00EE15B8">
        <w:rPr>
          <w:rFonts w:cs="Times New Roman"/>
          <w:szCs w:val="22"/>
          <w:u w:val="single"/>
        </w:rPr>
        <w:t xml:space="preserve"> </w:t>
      </w:r>
      <w:sdt>
        <w:sdtPr>
          <w:rPr>
            <w:rFonts w:cs="Times New Roman"/>
            <w:szCs w:val="22"/>
            <w:u w:val="single"/>
          </w:rPr>
          <w:id w:val="-1525089555"/>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t xml:space="preserve"> </w:t>
      </w:r>
    </w:p>
    <w:p w:rsidR="00EE15B8" w:rsidRPr="00EE15B8" w:rsidRDefault="00EE15B8" w:rsidP="00EE15B8">
      <w:pPr>
        <w:keepNext/>
        <w:keepLines/>
        <w:tabs>
          <w:tab w:val="left" w:pos="4320"/>
          <w:tab w:val="left" w:pos="5040"/>
          <w:tab w:val="left" w:pos="9360"/>
        </w:tabs>
        <w:spacing w:line="480" w:lineRule="auto"/>
        <w:rPr>
          <w:rFonts w:cs="Times New Roman"/>
          <w:szCs w:val="22"/>
          <w:u w:val="single"/>
        </w:rPr>
      </w:pPr>
      <w:r w:rsidRPr="00EE15B8">
        <w:rPr>
          <w:rFonts w:cs="Times New Roman"/>
          <w:szCs w:val="22"/>
        </w:rPr>
        <w:t xml:space="preserve">Date: </w:t>
      </w:r>
      <w:r w:rsidRPr="00EE15B8">
        <w:rPr>
          <w:rFonts w:cs="Times New Roman"/>
          <w:szCs w:val="22"/>
          <w:u w:val="single"/>
        </w:rPr>
        <w:t xml:space="preserve"> </w:t>
      </w:r>
      <w:sdt>
        <w:sdtPr>
          <w:rPr>
            <w:rFonts w:cs="Times New Roman"/>
            <w:szCs w:val="22"/>
            <w:u w:val="single"/>
          </w:rPr>
          <w:id w:val="643158357"/>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r>
      <w:r w:rsidRPr="00EE15B8">
        <w:rPr>
          <w:rFonts w:cs="Times New Roman"/>
          <w:szCs w:val="22"/>
        </w:rPr>
        <w:tab/>
        <w:t xml:space="preserve">Date: </w:t>
      </w:r>
      <w:r w:rsidRPr="00EE15B8">
        <w:rPr>
          <w:rFonts w:cs="Times New Roman"/>
          <w:szCs w:val="22"/>
          <w:u w:val="single"/>
        </w:rPr>
        <w:t xml:space="preserve"> </w:t>
      </w:r>
      <w:sdt>
        <w:sdtPr>
          <w:rPr>
            <w:rFonts w:cs="Times New Roman"/>
            <w:szCs w:val="22"/>
            <w:u w:val="single"/>
          </w:rPr>
          <w:id w:val="-516153183"/>
          <w:placeholder>
            <w:docPart w:val="414D211ADD03403898E0DAB98D25E7B2"/>
          </w:placeholder>
        </w:sdtPr>
        <w:sdtEndPr/>
        <w:sdtContent>
          <w:r w:rsidRPr="00EE15B8">
            <w:rPr>
              <w:rFonts w:cs="Times New Roman"/>
              <w:szCs w:val="22"/>
              <w:u w:val="single"/>
            </w:rPr>
            <w:t xml:space="preserve">                 </w:t>
          </w:r>
        </w:sdtContent>
      </w:sdt>
      <w:r w:rsidRPr="00EE15B8">
        <w:rPr>
          <w:rFonts w:cs="Times New Roman"/>
          <w:szCs w:val="22"/>
          <w:u w:val="single"/>
        </w:rPr>
        <w:tab/>
      </w:r>
    </w:p>
    <w:p w:rsidR="00A86398" w:rsidRPr="00A86398" w:rsidRDefault="00A86398" w:rsidP="00A86398">
      <w:pPr>
        <w:keepNext/>
        <w:keepLines/>
        <w:rPr>
          <w:rFonts w:cs="Times New Roman"/>
          <w:sz w:val="17"/>
        </w:rPr>
      </w:pPr>
    </w:p>
    <w:p w:rsidR="00EE15B8" w:rsidRPr="004409F1" w:rsidRDefault="00EE15B8" w:rsidP="00EE15B8">
      <w:pPr>
        <w:keepNext/>
        <w:keepLines/>
        <w:tabs>
          <w:tab w:val="center" w:pos="4320"/>
          <w:tab w:val="right" w:pos="8640"/>
        </w:tabs>
        <w:rPr>
          <w:sz w:val="18"/>
          <w:szCs w:val="18"/>
        </w:rPr>
      </w:pPr>
      <w:r w:rsidRPr="004409F1">
        <w:rPr>
          <w:sz w:val="18"/>
        </w:rPr>
        <w:t xml:space="preserve">Purchase Agreement - Products (Multi-Year Agreement no software </w:t>
      </w:r>
      <w:r w:rsidRPr="004409F1">
        <w:rPr>
          <w:sz w:val="18"/>
          <w:szCs w:val="18"/>
        </w:rPr>
        <w:t>or PHI</w:t>
      </w:r>
      <w:proofErr w:type="gramStart"/>
      <w:r w:rsidRPr="004409F1">
        <w:rPr>
          <w:sz w:val="18"/>
          <w:szCs w:val="18"/>
        </w:rPr>
        <w:t xml:space="preserve">) </w:t>
      </w:r>
      <w:r w:rsidR="00A86398" w:rsidRPr="004409F1">
        <w:rPr>
          <w:rFonts w:cs="Times New Roman"/>
          <w:sz w:val="18"/>
          <w:szCs w:val="18"/>
        </w:rPr>
        <w:t>)</w:t>
      </w:r>
      <w:proofErr w:type="gramEnd"/>
      <w:r w:rsidR="00A86398" w:rsidRPr="004409F1">
        <w:rPr>
          <w:rFonts w:cs="Times New Roman"/>
          <w:sz w:val="18"/>
          <w:szCs w:val="18"/>
        </w:rPr>
        <w:t xml:space="preserve"> 120121</w:t>
      </w:r>
      <w:r w:rsidRPr="004409F1">
        <w:rPr>
          <w:sz w:val="18"/>
          <w:szCs w:val="18"/>
        </w:rPr>
        <w:t xml:space="preserve">.docx </w:t>
      </w:r>
    </w:p>
    <w:bookmarkEnd w:id="125"/>
    <w:p w:rsidR="00EE15B8" w:rsidRPr="00EE15B8" w:rsidRDefault="00EE15B8" w:rsidP="00EE15B8">
      <w:pPr>
        <w:rPr>
          <w:rFonts w:eastAsia="Calibri"/>
          <w:b/>
        </w:rPr>
      </w:pPr>
      <w:r w:rsidRPr="00EE15B8">
        <w:rPr>
          <w:rFonts w:eastAsia="Calibri"/>
          <w:b/>
        </w:rPr>
        <w:br w:type="page"/>
      </w:r>
    </w:p>
    <w:p w:rsidR="00EE15B8" w:rsidRPr="00EE15B8" w:rsidRDefault="00EE15B8" w:rsidP="00EE15B8">
      <w:pPr>
        <w:jc w:val="center"/>
        <w:rPr>
          <w:rFonts w:eastAsia="Calibri"/>
          <w:b/>
        </w:rPr>
      </w:pPr>
      <w:r w:rsidRPr="00EE15B8">
        <w:rPr>
          <w:rFonts w:eastAsia="Calibri"/>
          <w:b/>
        </w:rPr>
        <w:lastRenderedPageBreak/>
        <w:t>[EXHIBIT 1]</w:t>
      </w:r>
    </w:p>
    <w:p w:rsidR="00EE15B8" w:rsidRPr="00EE15B8" w:rsidRDefault="00EE15B8" w:rsidP="00EE15B8">
      <w:pPr>
        <w:jc w:val="center"/>
        <w:rPr>
          <w:rFonts w:eastAsia="Calibri" w:cs="Times New Roman"/>
          <w:b/>
          <w:szCs w:val="22"/>
        </w:rPr>
      </w:pPr>
      <w:r w:rsidRPr="00EE15B8">
        <w:rPr>
          <w:rFonts w:eastAsia="Calibri" w:cs="Times New Roman"/>
          <w:b/>
          <w:szCs w:val="22"/>
        </w:rPr>
        <w:t>Products and Pricing</w:t>
      </w:r>
    </w:p>
    <w:permStart w:id="2091934546" w:edGrp="everyone" w:displacedByCustomXml="next"/>
    <w:sdt>
      <w:sdtPr>
        <w:rPr>
          <w:rFonts w:cs="Times New Roman"/>
          <w:szCs w:val="22"/>
        </w:rPr>
        <w:id w:val="-202868454"/>
        <w:placeholder>
          <w:docPart w:val="BA23B8F4CB714D4AA2F40C6280A63505"/>
        </w:placeholder>
      </w:sdtPr>
      <w:sdtEndPr>
        <w:rPr>
          <w:u w:val="single"/>
        </w:rPr>
      </w:sdtEndPr>
      <w:sdtContent>
        <w:p w:rsidR="00EE15B8" w:rsidRPr="00EE15B8" w:rsidRDefault="00EE15B8" w:rsidP="00EE15B8">
          <w:pPr>
            <w:jc w:val="center"/>
            <w:rPr>
              <w:rFonts w:cs="Times New Roman"/>
              <w:szCs w:val="22"/>
            </w:rPr>
          </w:pPr>
        </w:p>
        <w:p w:rsidR="00EE15B8" w:rsidRPr="00EE15B8" w:rsidRDefault="00EE15B8" w:rsidP="00EE15B8">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7"/>
            <w:gridCol w:w="1643"/>
            <w:gridCol w:w="1760"/>
            <w:gridCol w:w="850"/>
            <w:gridCol w:w="1060"/>
            <w:gridCol w:w="1048"/>
          </w:tblGrid>
          <w:tr w:rsidR="004409F1" w:rsidRPr="00EE15B8" w:rsidTr="00983CF0">
            <w:trPr>
              <w:trHeight w:val="288"/>
            </w:trPr>
            <w:tc>
              <w:tcPr>
                <w:tcW w:w="1838" w:type="dxa"/>
                <w:shd w:val="clear" w:color="000000" w:fill="000000"/>
                <w:vAlign w:val="center"/>
              </w:tcPr>
              <w:p w:rsidR="00EE15B8" w:rsidRPr="00EE15B8" w:rsidRDefault="00EE15B8" w:rsidP="00EE15B8">
                <w:pPr>
                  <w:jc w:val="center"/>
                  <w:rPr>
                    <w:rFonts w:cs="Times New Roman"/>
                    <w:b/>
                    <w:bCs/>
                    <w:color w:val="FFFFFF"/>
                    <w:szCs w:val="22"/>
                  </w:rPr>
                </w:pPr>
                <w:r w:rsidRPr="00EE15B8">
                  <w:rPr>
                    <w:rFonts w:cs="Times New Roman"/>
                    <w:b/>
                    <w:bCs/>
                    <w:color w:val="FFFFFF"/>
                    <w:szCs w:val="22"/>
                  </w:rPr>
                  <w:t>Product ID</w:t>
                </w:r>
              </w:p>
            </w:tc>
            <w:tc>
              <w:tcPr>
                <w:tcW w:w="2312" w:type="dxa"/>
                <w:shd w:val="clear" w:color="000000" w:fill="000000"/>
                <w:vAlign w:val="center"/>
                <w:hideMark/>
              </w:tcPr>
              <w:p w:rsidR="00EE15B8" w:rsidRPr="00EE15B8" w:rsidRDefault="00EE15B8" w:rsidP="00EE15B8">
                <w:pPr>
                  <w:jc w:val="center"/>
                  <w:rPr>
                    <w:rFonts w:cs="Times New Roman"/>
                    <w:b/>
                    <w:bCs/>
                    <w:color w:val="FFFFFF"/>
                    <w:szCs w:val="22"/>
                  </w:rPr>
                </w:pPr>
                <w:r w:rsidRPr="00EE15B8">
                  <w:rPr>
                    <w:rFonts w:cs="Times New Roman"/>
                    <w:b/>
                    <w:bCs/>
                    <w:color w:val="FFFFFF"/>
                    <w:szCs w:val="22"/>
                  </w:rPr>
                  <w:t>Description</w:t>
                </w:r>
              </w:p>
            </w:tc>
            <w:tc>
              <w:tcPr>
                <w:tcW w:w="1643" w:type="dxa"/>
                <w:shd w:val="clear" w:color="000000" w:fill="000000"/>
                <w:vAlign w:val="center"/>
                <w:hideMark/>
              </w:tcPr>
              <w:p w:rsidR="00EE15B8" w:rsidRPr="00EE15B8" w:rsidRDefault="00EE15B8" w:rsidP="00EE15B8">
                <w:pPr>
                  <w:jc w:val="center"/>
                  <w:rPr>
                    <w:rFonts w:cs="Times New Roman"/>
                    <w:b/>
                    <w:bCs/>
                    <w:color w:val="FFFFFF"/>
                    <w:szCs w:val="22"/>
                  </w:rPr>
                </w:pPr>
                <w:r w:rsidRPr="00EE15B8">
                  <w:rPr>
                    <w:rFonts w:cs="Times New Roman"/>
                    <w:b/>
                    <w:bCs/>
                    <w:color w:val="FFFFFF"/>
                    <w:szCs w:val="22"/>
                  </w:rPr>
                  <w:t>Manufacturer</w:t>
                </w:r>
              </w:p>
            </w:tc>
            <w:tc>
              <w:tcPr>
                <w:tcW w:w="1760" w:type="dxa"/>
                <w:shd w:val="clear" w:color="000000" w:fill="000000"/>
                <w:vAlign w:val="center"/>
                <w:hideMark/>
              </w:tcPr>
              <w:p w:rsidR="00EE15B8" w:rsidRPr="00EE15B8" w:rsidRDefault="00EE15B8" w:rsidP="00EE15B8">
                <w:pPr>
                  <w:jc w:val="center"/>
                  <w:rPr>
                    <w:rFonts w:cs="Times New Roman"/>
                    <w:b/>
                    <w:bCs/>
                    <w:color w:val="FFFFFF"/>
                    <w:szCs w:val="22"/>
                  </w:rPr>
                </w:pPr>
                <w:r w:rsidRPr="00EE15B8">
                  <w:rPr>
                    <w:rFonts w:cs="Times New Roman"/>
                    <w:b/>
                    <w:bCs/>
                    <w:color w:val="FFFFFF"/>
                    <w:szCs w:val="22"/>
                  </w:rPr>
                  <w:t>UOM</w:t>
                </w:r>
              </w:p>
            </w:tc>
            <w:tc>
              <w:tcPr>
                <w:tcW w:w="1107" w:type="dxa"/>
                <w:shd w:val="clear" w:color="000000" w:fill="000000"/>
                <w:vAlign w:val="center"/>
                <w:hideMark/>
              </w:tcPr>
              <w:p w:rsidR="00EE15B8" w:rsidRPr="00EE15B8" w:rsidRDefault="00EE15B8" w:rsidP="00EE15B8">
                <w:pPr>
                  <w:jc w:val="center"/>
                  <w:rPr>
                    <w:rFonts w:cs="Times New Roman"/>
                    <w:b/>
                    <w:bCs/>
                    <w:color w:val="FFFFFF"/>
                    <w:szCs w:val="22"/>
                  </w:rPr>
                </w:pPr>
                <w:r w:rsidRPr="00EE15B8">
                  <w:rPr>
                    <w:rFonts w:cs="Times New Roman"/>
                    <w:b/>
                    <w:bCs/>
                    <w:color w:val="FFFFFF"/>
                    <w:szCs w:val="22"/>
                  </w:rPr>
                  <w:t>QTY</w:t>
                </w:r>
              </w:p>
            </w:tc>
            <w:tc>
              <w:tcPr>
                <w:tcW w:w="1060" w:type="dxa"/>
                <w:shd w:val="clear" w:color="000000" w:fill="000000"/>
                <w:vAlign w:val="center"/>
                <w:hideMark/>
              </w:tcPr>
              <w:p w:rsidR="00EE15B8" w:rsidRPr="00EE15B8" w:rsidRDefault="00EE15B8" w:rsidP="00EE15B8">
                <w:pPr>
                  <w:jc w:val="center"/>
                  <w:rPr>
                    <w:rFonts w:cs="Times New Roman"/>
                    <w:b/>
                    <w:bCs/>
                    <w:color w:val="FFFFFF"/>
                    <w:szCs w:val="22"/>
                  </w:rPr>
                </w:pPr>
                <w:r w:rsidRPr="00EE15B8">
                  <w:rPr>
                    <w:rFonts w:cs="Times New Roman"/>
                    <w:b/>
                    <w:bCs/>
                    <w:color w:val="FFFFFF"/>
                    <w:szCs w:val="22"/>
                  </w:rPr>
                  <w:t>Price</w:t>
                </w:r>
              </w:p>
            </w:tc>
            <w:tc>
              <w:tcPr>
                <w:tcW w:w="737" w:type="dxa"/>
                <w:shd w:val="clear" w:color="000000" w:fill="000000"/>
              </w:tcPr>
              <w:p w:rsidR="00C02711" w:rsidRDefault="00C02711" w:rsidP="00D72A97">
                <w:pPr>
                  <w:jc w:val="center"/>
                  <w:rPr>
                    <w:rFonts w:cs="Times New Roman"/>
                    <w:b/>
                    <w:bCs/>
                    <w:color w:val="FFFFFF"/>
                    <w:szCs w:val="22"/>
                  </w:rPr>
                </w:pPr>
                <w:r>
                  <w:rPr>
                    <w:rFonts w:cs="Times New Roman"/>
                    <w:b/>
                    <w:bCs/>
                    <w:color w:val="FFFFFF"/>
                    <w:szCs w:val="22"/>
                  </w:rPr>
                  <w:t>Discount</w:t>
                </w: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noWrap/>
                <w:vAlign w:val="center"/>
              </w:tcPr>
              <w:p w:rsidR="00EE15B8" w:rsidRPr="00EE15B8" w:rsidRDefault="00EE15B8" w:rsidP="00EE15B8">
                <w:pPr>
                  <w:jc w:val="center"/>
                  <w:rPr>
                    <w:rFonts w:cs="Times New Roman"/>
                    <w:color w:val="000000"/>
                    <w:szCs w:val="22"/>
                  </w:rPr>
                </w:pPr>
              </w:p>
            </w:tc>
            <w:tc>
              <w:tcPr>
                <w:tcW w:w="1760" w:type="dxa"/>
                <w:shd w:val="clear" w:color="auto" w:fill="auto"/>
                <w:noWrap/>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noWrap/>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noWrap/>
                <w:vAlign w:val="center"/>
              </w:tcPr>
              <w:p w:rsidR="00EE15B8" w:rsidRPr="00EE15B8" w:rsidRDefault="00EE15B8" w:rsidP="00EE15B8">
                <w:pPr>
                  <w:jc w:val="center"/>
                  <w:rPr>
                    <w:rFonts w:cs="Times New Roman"/>
                    <w:color w:val="000000"/>
                    <w:szCs w:val="22"/>
                  </w:rPr>
                </w:pPr>
              </w:p>
            </w:tc>
            <w:tc>
              <w:tcPr>
                <w:tcW w:w="1760" w:type="dxa"/>
                <w:shd w:val="clear" w:color="auto" w:fill="auto"/>
                <w:noWrap/>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noWrap/>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r w:rsidR="004409F1" w:rsidRPr="00EE15B8" w:rsidTr="00C53162">
            <w:trPr>
              <w:trHeight w:val="288"/>
            </w:trPr>
            <w:tc>
              <w:tcPr>
                <w:tcW w:w="1420" w:type="dxa"/>
                <w:vAlign w:val="center"/>
              </w:tcPr>
              <w:p w:rsidR="00EE15B8" w:rsidRPr="00EE15B8" w:rsidRDefault="00EE15B8" w:rsidP="00EE15B8">
                <w:pPr>
                  <w:jc w:val="center"/>
                  <w:rPr>
                    <w:rFonts w:cs="Times New Roman"/>
                    <w:color w:val="000000"/>
                    <w:szCs w:val="22"/>
                  </w:rPr>
                </w:pPr>
              </w:p>
            </w:tc>
            <w:tc>
              <w:tcPr>
                <w:tcW w:w="1824" w:type="dxa"/>
                <w:shd w:val="clear" w:color="auto" w:fill="auto"/>
                <w:vAlign w:val="center"/>
              </w:tcPr>
              <w:p w:rsidR="00EE15B8" w:rsidRPr="00EE15B8" w:rsidRDefault="00EE15B8" w:rsidP="00EE15B8">
                <w:pPr>
                  <w:jc w:val="center"/>
                  <w:rPr>
                    <w:rFonts w:cs="Times New Roman"/>
                    <w:color w:val="000000"/>
                    <w:szCs w:val="22"/>
                  </w:rPr>
                </w:pPr>
              </w:p>
            </w:tc>
            <w:tc>
              <w:tcPr>
                <w:tcW w:w="1643" w:type="dxa"/>
                <w:shd w:val="clear" w:color="auto" w:fill="auto"/>
                <w:vAlign w:val="center"/>
              </w:tcPr>
              <w:p w:rsidR="00EE15B8" w:rsidRPr="00EE15B8" w:rsidRDefault="00EE15B8" w:rsidP="00EE15B8">
                <w:pPr>
                  <w:jc w:val="center"/>
                  <w:rPr>
                    <w:rFonts w:cs="Times New Roman"/>
                    <w:color w:val="000000"/>
                    <w:szCs w:val="22"/>
                  </w:rPr>
                </w:pPr>
              </w:p>
            </w:tc>
            <w:tc>
              <w:tcPr>
                <w:tcW w:w="1760" w:type="dxa"/>
                <w:shd w:val="clear" w:color="auto" w:fill="auto"/>
                <w:vAlign w:val="center"/>
              </w:tcPr>
              <w:p w:rsidR="00EE15B8" w:rsidRPr="00EE15B8" w:rsidRDefault="00EE15B8" w:rsidP="00EE15B8">
                <w:pPr>
                  <w:jc w:val="center"/>
                  <w:rPr>
                    <w:rFonts w:cs="Times New Roman"/>
                    <w:color w:val="000000"/>
                    <w:szCs w:val="22"/>
                  </w:rPr>
                </w:pPr>
              </w:p>
            </w:tc>
            <w:tc>
              <w:tcPr>
                <w:tcW w:w="906" w:type="dxa"/>
                <w:shd w:val="clear" w:color="auto" w:fill="auto"/>
                <w:vAlign w:val="center"/>
              </w:tcPr>
              <w:p w:rsidR="00EE15B8" w:rsidRPr="00EE15B8" w:rsidRDefault="00EE15B8" w:rsidP="00EE15B8">
                <w:pPr>
                  <w:jc w:val="center"/>
                  <w:rPr>
                    <w:rFonts w:cs="Times New Roman"/>
                    <w:szCs w:val="22"/>
                  </w:rPr>
                </w:pPr>
              </w:p>
            </w:tc>
            <w:tc>
              <w:tcPr>
                <w:tcW w:w="1060" w:type="dxa"/>
                <w:shd w:val="clear" w:color="auto" w:fill="auto"/>
                <w:vAlign w:val="center"/>
              </w:tcPr>
              <w:p w:rsidR="00EE15B8" w:rsidRPr="00EE15B8" w:rsidRDefault="00EE15B8" w:rsidP="00EE15B8">
                <w:pPr>
                  <w:jc w:val="right"/>
                  <w:rPr>
                    <w:rFonts w:cs="Times New Roman"/>
                    <w:color w:val="000000"/>
                    <w:szCs w:val="22"/>
                  </w:rPr>
                </w:pPr>
              </w:p>
            </w:tc>
            <w:tc>
              <w:tcPr>
                <w:tcW w:w="737" w:type="dxa"/>
                <w:shd w:val="clear" w:color="auto" w:fill="auto"/>
              </w:tcPr>
              <w:p w:rsidR="00C02711" w:rsidRPr="005731D9" w:rsidRDefault="00C02711" w:rsidP="00D72A97">
                <w:pPr>
                  <w:jc w:val="right"/>
                  <w:rPr>
                    <w:rFonts w:cs="Times New Roman"/>
                    <w:color w:val="000000"/>
                    <w:szCs w:val="22"/>
                  </w:rPr>
                </w:pPr>
              </w:p>
            </w:tc>
          </w:tr>
        </w:tbl>
        <w:p w:rsidR="00EE15B8" w:rsidRPr="00EE15B8" w:rsidRDefault="00F1271E" w:rsidP="00EE15B8">
          <w:pPr>
            <w:rPr>
              <w:rFonts w:cs="Times New Roman"/>
              <w:szCs w:val="22"/>
              <w:u w:val="single"/>
            </w:rPr>
          </w:pPr>
        </w:p>
      </w:sdtContent>
    </w:sdt>
    <w:permEnd w:id="2091934546"/>
    <w:p w:rsidR="00EE15B8" w:rsidRPr="00EE15B8" w:rsidRDefault="00EE15B8" w:rsidP="00EE15B8">
      <w:pPr>
        <w:rPr>
          <w:rFonts w:cs="Times New Roman"/>
          <w:szCs w:val="22"/>
          <w:u w:val="single"/>
        </w:rPr>
      </w:pPr>
    </w:p>
    <w:p w:rsidR="00EE15B8" w:rsidRPr="00EE15B8" w:rsidRDefault="00EE15B8" w:rsidP="00EE15B8">
      <w:pPr>
        <w:rPr>
          <w:rFonts w:cs="Times New Roman"/>
          <w:b/>
          <w:szCs w:val="22"/>
        </w:rPr>
      </w:pPr>
      <w:bookmarkStart w:id="127" w:name="_Ref25223937"/>
      <w:r w:rsidRPr="00EE15B8">
        <w:rPr>
          <w:rFonts w:cs="Times New Roman"/>
          <w:b/>
          <w:szCs w:val="22"/>
        </w:rPr>
        <w:br w:type="page"/>
      </w:r>
    </w:p>
    <w:p w:rsidR="00EE15B8" w:rsidRPr="00EE15B8" w:rsidRDefault="00EE15B8" w:rsidP="00EE15B8">
      <w:pPr>
        <w:jc w:val="center"/>
      </w:pPr>
      <w:r w:rsidRPr="00EE15B8">
        <w:rPr>
          <w:b/>
        </w:rPr>
        <w:lastRenderedPageBreak/>
        <w:t>[EXHIBIT 2]</w:t>
      </w:r>
    </w:p>
    <w:bookmarkEnd w:id="127"/>
    <w:p w:rsidR="00EE15B8" w:rsidRPr="00EE15B8" w:rsidRDefault="00EE15B8" w:rsidP="00EE15B8">
      <w:pPr>
        <w:keepNext/>
        <w:jc w:val="center"/>
        <w:outlineLvl w:val="0"/>
        <w:rPr>
          <w:b/>
        </w:rPr>
      </w:pPr>
      <w:r w:rsidRPr="00EE15B8">
        <w:rPr>
          <w:b/>
        </w:rPr>
        <w:t>PRODUCT WARRANTY</w:t>
      </w:r>
    </w:p>
    <w:p w:rsidR="00EE15B8" w:rsidRPr="00EE15B8" w:rsidRDefault="00EE15B8" w:rsidP="00EE15B8">
      <w:pPr>
        <w:jc w:val="center"/>
        <w:rPr>
          <w:rFonts w:cs="Times New Roman"/>
          <w:b/>
          <w:szCs w:val="22"/>
        </w:rPr>
      </w:pPr>
    </w:p>
    <w:sdt>
      <w:sdtPr>
        <w:rPr>
          <w:rFonts w:cs="Times New Roman"/>
          <w:b/>
          <w:i/>
          <w:szCs w:val="22"/>
        </w:rPr>
        <w:id w:val="19290028"/>
        <w:placeholder>
          <w:docPart w:val="BA23B8F4CB714D4AA2F40C6280A63505"/>
        </w:placeholder>
      </w:sdtPr>
      <w:sdtEndPr>
        <w:rPr>
          <w:b w:val="0"/>
          <w:i w:val="0"/>
        </w:rPr>
      </w:sdtEndPr>
      <w:sdtContent>
        <w:p w:rsidR="00EE15B8" w:rsidRPr="00AD4C7E" w:rsidRDefault="00EE15B8" w:rsidP="00EE15B8">
          <w:pPr>
            <w:jc w:val="center"/>
            <w:rPr>
              <w:b/>
              <w:i/>
            </w:rPr>
          </w:pPr>
          <w:r w:rsidRPr="00EE15B8">
            <w:rPr>
              <w:rFonts w:cs="Times New Roman"/>
              <w:b/>
              <w:i/>
              <w:szCs w:val="22"/>
              <w:highlight w:val="yellow"/>
            </w:rPr>
            <w:t>[</w:t>
          </w:r>
          <w:proofErr w:type="gramStart"/>
          <w:r w:rsidRPr="00EE15B8">
            <w:rPr>
              <w:rFonts w:cs="Times New Roman"/>
              <w:b/>
              <w:i/>
              <w:szCs w:val="22"/>
              <w:highlight w:val="yellow"/>
            </w:rPr>
            <w:t>or</w:t>
          </w:r>
          <w:proofErr w:type="gramEnd"/>
          <w:r w:rsidRPr="00EE15B8">
            <w:rPr>
              <w:rFonts w:cs="Times New Roman"/>
              <w:b/>
              <w:i/>
              <w:szCs w:val="22"/>
              <w:highlight w:val="yellow"/>
            </w:rPr>
            <w:t xml:space="preserve"> </w:t>
          </w:r>
          <w:r w:rsidRPr="00AD4C7E">
            <w:rPr>
              <w:b/>
              <w:i/>
              <w:highlight w:val="yellow"/>
            </w:rPr>
            <w:t>insert</w:t>
          </w:r>
          <w:r w:rsidRPr="00EE15B8">
            <w:rPr>
              <w:b/>
              <w:i/>
              <w:highlight w:val="yellow"/>
            </w:rPr>
            <w:t xml:space="preserve"> manufacturer’s warranty</w:t>
          </w:r>
          <w:r w:rsidRPr="00AD4C7E">
            <w:rPr>
              <w:b/>
              <w:i/>
              <w:highlight w:val="yellow"/>
            </w:rPr>
            <w:t>]</w:t>
          </w:r>
        </w:p>
        <w:p w:rsidR="00EE15B8" w:rsidRPr="00AD4C7E" w:rsidRDefault="00EE15B8" w:rsidP="00EE15B8">
          <w:pPr>
            <w:jc w:val="center"/>
            <w:rPr>
              <w:b/>
            </w:rPr>
          </w:pPr>
        </w:p>
        <w:p w:rsidR="00EE15B8" w:rsidRPr="00EE15B8" w:rsidRDefault="00EE15B8" w:rsidP="00EE15B8">
          <w:pPr>
            <w:jc w:val="both"/>
          </w:pPr>
          <w:r w:rsidRPr="00EE15B8">
            <w:t xml:space="preserve">Vendor warrants to its Customer that </w:t>
          </w:r>
          <w:r w:rsidRPr="00EE15B8">
            <w:rPr>
              <w:rFonts w:cs="Times New Roman"/>
              <w:szCs w:val="22"/>
            </w:rPr>
            <w:t>Products</w:t>
          </w:r>
          <w:r w:rsidRPr="00EE15B8">
            <w:t xml:space="preserve"> will be free from defects in material and workmanship and will meet the technical and performance specifications contained in applicable product data sheets and operation manuals published by Vendor specifically related to the </w:t>
          </w:r>
          <w:r w:rsidRPr="00EE15B8">
            <w:rPr>
              <w:rFonts w:cs="Times New Roman"/>
              <w:szCs w:val="22"/>
            </w:rPr>
            <w:t>Product</w:t>
          </w:r>
          <w:r w:rsidRPr="00EE15B8">
            <w:t xml:space="preserve"> as of the date of shipment.</w:t>
          </w:r>
        </w:p>
        <w:p w:rsidR="00EE15B8" w:rsidRPr="00EE15B8" w:rsidRDefault="00EE15B8" w:rsidP="00EE15B8">
          <w:pPr>
            <w:jc w:val="both"/>
          </w:pPr>
        </w:p>
        <w:p w:rsidR="004E6931" w:rsidRPr="00EE4161" w:rsidRDefault="00F1271E" w:rsidP="00C53162">
          <w:pPr>
            <w:jc w:val="both"/>
          </w:pPr>
        </w:p>
      </w:sdtContent>
    </w:sdt>
    <w:bookmarkEnd w:id="94"/>
    <w:p w:rsidR="00611DAA" w:rsidRPr="00A7677D" w:rsidRDefault="00611DAA" w:rsidP="00611DAA">
      <w:pPr>
        <w:jc w:val="both"/>
        <w:rPr>
          <w:rFonts w:cs="Times New Roman"/>
          <w:szCs w:val="22"/>
        </w:rPr>
      </w:pPr>
    </w:p>
    <w:p w:rsidR="00C02711" w:rsidRDefault="00C02711">
      <w:pPr>
        <w:spacing w:after="160" w:line="259" w:lineRule="auto"/>
      </w:pPr>
    </w:p>
    <w:p w:rsidR="004409F1" w:rsidRDefault="004409F1" w:rsidP="00C02711">
      <w:pPr>
        <w:jc w:val="center"/>
        <w:rPr>
          <w:b/>
        </w:rPr>
      </w:pPr>
      <w:r>
        <w:rPr>
          <w:b/>
        </w:rPr>
        <w:br w:type="page"/>
      </w:r>
    </w:p>
    <w:p w:rsidR="00C02711" w:rsidRPr="00D153A2" w:rsidRDefault="00C02711" w:rsidP="00C02711">
      <w:pPr>
        <w:jc w:val="center"/>
      </w:pPr>
      <w:r>
        <w:rPr>
          <w:b/>
        </w:rPr>
        <w:lastRenderedPageBreak/>
        <w:t>[EXHIBIT 3]</w:t>
      </w:r>
    </w:p>
    <w:p w:rsidR="00830F5E" w:rsidRPr="00185521" w:rsidRDefault="00830F5E" w:rsidP="00830F5E">
      <w:pPr>
        <w:jc w:val="center"/>
        <w:rPr>
          <w:b/>
        </w:rPr>
      </w:pPr>
      <w:r w:rsidRPr="00185521">
        <w:rPr>
          <w:b/>
        </w:rPr>
        <w:t>PRODUCT SUPPORT SERVICES</w:t>
      </w:r>
    </w:p>
    <w:p w:rsidR="00830F5E" w:rsidRPr="00185521" w:rsidRDefault="00830F5E" w:rsidP="00830F5E"/>
    <w:p w:rsidR="00830F5E" w:rsidRPr="00185521" w:rsidRDefault="00830F5E" w:rsidP="00830F5E"/>
    <w:p w:rsidR="00830F5E" w:rsidRPr="00185521" w:rsidRDefault="00830F5E" w:rsidP="00830F5E">
      <w:pPr>
        <w:widowControl w:val="0"/>
        <w:autoSpaceDE w:val="0"/>
        <w:autoSpaceDN w:val="0"/>
        <w:jc w:val="both"/>
        <w:rPr>
          <w:rFonts w:eastAsia="Arial"/>
          <w:u w:val="single"/>
        </w:rPr>
      </w:pPr>
      <w:r w:rsidRPr="00185521">
        <w:rPr>
          <w:rFonts w:eastAsia="Arial"/>
          <w:u w:val="single"/>
        </w:rPr>
        <w:t>Products</w:t>
      </w:r>
    </w:p>
    <w:p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The list of Products in [Exhibit </w:t>
      </w:r>
      <w:r w:rsidRPr="00C02711">
        <w:rPr>
          <w:rFonts w:eastAsia="Arial" w:cs="Times New Roman"/>
          <w:szCs w:val="22"/>
          <w:lang w:bidi="en-US"/>
        </w:rPr>
        <w:t>1]</w:t>
      </w:r>
      <w:r w:rsidRPr="00C02711">
        <w:rPr>
          <w:rFonts w:eastAsia="Arial"/>
          <w:szCs w:val="22"/>
        </w:rPr>
        <w:t xml:space="preserve"> contains the generally anticipated items needed by Customer and the Parties’ agreed</w:t>
      </w:r>
      <w:r>
        <w:rPr>
          <w:rFonts w:eastAsia="Arial"/>
          <w:szCs w:val="22"/>
        </w:rPr>
        <w:t>-</w:t>
      </w:r>
      <w:r w:rsidRPr="00C02711">
        <w:rPr>
          <w:rFonts w:eastAsia="Arial"/>
          <w:szCs w:val="22"/>
        </w:rPr>
        <w:t xml:space="preserve">upon pricing. However, upon execution of this Agreement, Vendor will complete the Lawson add form for Customer that will consist of </w:t>
      </w:r>
      <w:r>
        <w:rPr>
          <w:rFonts w:eastAsia="Arial"/>
          <w:szCs w:val="22"/>
        </w:rPr>
        <w:t>catalog</w:t>
      </w:r>
      <w:r w:rsidRPr="00C02711">
        <w:rPr>
          <w:rFonts w:eastAsia="Arial"/>
          <w:szCs w:val="22"/>
        </w:rPr>
        <w:t>/manufacturer number, item descriptions, Global Trade Identification numbers, list price, and discounted pricing.</w:t>
      </w:r>
    </w:p>
    <w:p w:rsidR="00830F5E" w:rsidRPr="00185521" w:rsidRDefault="00830F5E" w:rsidP="00830F5E">
      <w:pPr>
        <w:widowControl w:val="0"/>
        <w:autoSpaceDE w:val="0"/>
        <w:autoSpaceDN w:val="0"/>
        <w:jc w:val="both"/>
        <w:rPr>
          <w:rFonts w:eastAsia="Arial"/>
        </w:rPr>
      </w:pPr>
    </w:p>
    <w:p w:rsidR="00830F5E" w:rsidRPr="00185521" w:rsidRDefault="00830F5E" w:rsidP="00830F5E">
      <w:pPr>
        <w:widowControl w:val="0"/>
        <w:autoSpaceDE w:val="0"/>
        <w:autoSpaceDN w:val="0"/>
        <w:jc w:val="both"/>
        <w:rPr>
          <w:rFonts w:eastAsia="Arial"/>
          <w:u w:val="single"/>
        </w:rPr>
      </w:pPr>
      <w:r w:rsidRPr="00185521">
        <w:rPr>
          <w:rFonts w:eastAsia="Arial"/>
          <w:u w:val="single"/>
        </w:rPr>
        <w:t xml:space="preserve">Additional Products or </w:t>
      </w:r>
      <w:r w:rsidRPr="00185521">
        <w:rPr>
          <w:u w:val="single"/>
        </w:rPr>
        <w:t xml:space="preserve">Product </w:t>
      </w:r>
      <w:r w:rsidRPr="00185521">
        <w:rPr>
          <w:rFonts w:eastAsia="Arial"/>
          <w:u w:val="single"/>
        </w:rPr>
        <w:t>Lines</w:t>
      </w:r>
    </w:p>
    <w:p w:rsidR="00830F5E" w:rsidRPr="00185521" w:rsidRDefault="00C02711" w:rsidP="00830F5E">
      <w:pPr>
        <w:widowControl w:val="0"/>
        <w:autoSpaceDE w:val="0"/>
        <w:autoSpaceDN w:val="0"/>
        <w:jc w:val="both"/>
        <w:rPr>
          <w:rFonts w:eastAsia="Arial"/>
        </w:rPr>
      </w:pPr>
      <w:r w:rsidRPr="00C02711">
        <w:rPr>
          <w:rFonts w:eastAsia="Arial"/>
          <w:szCs w:val="22"/>
        </w:rPr>
        <w:t xml:space="preserve">To the extent Customer needs additional items not listed in [Exhibit </w:t>
      </w:r>
      <w:r w:rsidRPr="00C02711">
        <w:rPr>
          <w:rFonts w:eastAsia="Arial" w:cs="Times New Roman"/>
          <w:szCs w:val="22"/>
          <w:lang w:bidi="en-US"/>
        </w:rPr>
        <w:t>1]</w:t>
      </w:r>
      <w:r w:rsidRPr="00C02711">
        <w:rPr>
          <w:rFonts w:eastAsia="Arial"/>
          <w:szCs w:val="22"/>
        </w:rPr>
        <w:t xml:space="preserve">, which Vendor is willing and able to provide, then Vendor will provide such items at the same percentage discount that Vendor is applying to the list of Products in [Exhibit </w:t>
      </w:r>
      <w:r w:rsidRPr="00C02711">
        <w:rPr>
          <w:rFonts w:eastAsia="Arial" w:cs="Times New Roman"/>
          <w:szCs w:val="22"/>
          <w:lang w:bidi="en-US"/>
        </w:rPr>
        <w:t>1]</w:t>
      </w:r>
      <w:r w:rsidRPr="00C02711">
        <w:rPr>
          <w:rFonts w:eastAsia="Arial"/>
          <w:szCs w:val="22"/>
        </w:rPr>
        <w:t xml:space="preserve">. If Vendor has alternate or new products or product lines than those listed in [Exhibit </w:t>
      </w:r>
      <w:r w:rsidRPr="00C02711">
        <w:rPr>
          <w:rFonts w:eastAsia="Arial" w:cs="Times New Roman"/>
          <w:szCs w:val="22"/>
          <w:lang w:bidi="en-US"/>
        </w:rPr>
        <w:t>1</w:t>
      </w:r>
      <w:proofErr w:type="gramStart"/>
      <w:r w:rsidRPr="00C02711">
        <w:rPr>
          <w:rFonts w:eastAsia="Arial" w:cs="Times New Roman"/>
          <w:szCs w:val="22"/>
          <w:lang w:bidi="en-US"/>
        </w:rPr>
        <w:t>]</w:t>
      </w:r>
      <w:r w:rsidRPr="00C02711">
        <w:rPr>
          <w:rFonts w:eastAsia="Arial"/>
          <w:szCs w:val="22"/>
        </w:rPr>
        <w:t xml:space="preserve">  which</w:t>
      </w:r>
      <w:proofErr w:type="gramEnd"/>
      <w:r w:rsidRPr="00C02711">
        <w:rPr>
          <w:rFonts w:eastAsia="Arial"/>
          <w:szCs w:val="22"/>
        </w:rPr>
        <w:t xml:space="preserve"> Vendor desires to provide to Customer, then such items must be approved in advance by Customer’s Surgical Services Leadership prior to Vendor providing them to Customer, and such items will be at the same percentage discount that Vendor applies to the list of Products in [Exhibit </w:t>
      </w:r>
      <w:r w:rsidRPr="00C02711">
        <w:rPr>
          <w:rFonts w:eastAsia="Arial" w:cs="Times New Roman"/>
          <w:szCs w:val="22"/>
          <w:lang w:bidi="en-US"/>
        </w:rPr>
        <w:t>1]</w:t>
      </w:r>
      <w:r w:rsidRPr="00C02711">
        <w:rPr>
          <w:rFonts w:eastAsia="Arial"/>
          <w:szCs w:val="22"/>
        </w:rPr>
        <w:t>.</w:t>
      </w:r>
      <w:r w:rsidR="00830F5E" w:rsidRPr="00185521">
        <w:rPr>
          <w:rFonts w:eastAsia="Arial"/>
        </w:rPr>
        <w:t xml:space="preserve"> </w:t>
      </w:r>
    </w:p>
    <w:p w:rsidR="00830F5E" w:rsidRPr="00185521" w:rsidRDefault="00830F5E" w:rsidP="00830F5E">
      <w:pPr>
        <w:widowControl w:val="0"/>
        <w:autoSpaceDE w:val="0"/>
        <w:autoSpaceDN w:val="0"/>
        <w:jc w:val="both"/>
        <w:rPr>
          <w:rFonts w:eastAsia="Arial"/>
        </w:rPr>
      </w:pPr>
    </w:p>
    <w:p w:rsidR="00830F5E" w:rsidRPr="00185521" w:rsidRDefault="00830F5E" w:rsidP="00830F5E">
      <w:pPr>
        <w:rPr>
          <w:u w:val="single"/>
        </w:rPr>
      </w:pPr>
      <w:r w:rsidRPr="00185521">
        <w:rPr>
          <w:u w:val="single"/>
        </w:rPr>
        <w:t>Support Services</w:t>
      </w:r>
    </w:p>
    <w:p w:rsidR="00830F5E" w:rsidRPr="00185521" w:rsidRDefault="00830F5E" w:rsidP="00830F5E">
      <w:pPr>
        <w:widowControl w:val="0"/>
        <w:autoSpaceDE w:val="0"/>
        <w:autoSpaceDN w:val="0"/>
        <w:jc w:val="both"/>
        <w:rPr>
          <w:rFonts w:eastAsia="Arial"/>
        </w:rPr>
      </w:pPr>
      <w:r w:rsidRPr="00185521">
        <w:rPr>
          <w:rFonts w:eastAsia="Arial"/>
        </w:rPr>
        <w:t xml:space="preserve">Vendor will provide clinical support for Customer’s operative cases </w:t>
      </w:r>
    </w:p>
    <w:p w:rsidR="00830F5E" w:rsidRPr="00185521" w:rsidRDefault="00830F5E" w:rsidP="00830F5E">
      <w:pPr>
        <w:widowControl w:val="0"/>
        <w:autoSpaceDE w:val="0"/>
        <w:autoSpaceDN w:val="0"/>
        <w:jc w:val="both"/>
        <w:rPr>
          <w:rFonts w:eastAsia="Arial"/>
        </w:rPr>
      </w:pPr>
    </w:p>
    <w:p w:rsidR="00830F5E" w:rsidRPr="00185521" w:rsidRDefault="00830F5E" w:rsidP="00830F5E">
      <w:pPr>
        <w:widowControl w:val="0"/>
        <w:autoSpaceDE w:val="0"/>
        <w:autoSpaceDN w:val="0"/>
        <w:jc w:val="both"/>
        <w:rPr>
          <w:rFonts w:eastAsia="Arial"/>
        </w:rPr>
      </w:pPr>
      <w:r w:rsidRPr="00185521">
        <w:rPr>
          <w:rFonts w:eastAsia="Arial"/>
        </w:rPr>
        <w:t xml:space="preserve">Vendor shall ensure its representative(s) are at Customer’s designated location in ample time prior to a procedure to assist </w:t>
      </w:r>
      <w:r w:rsidRPr="003B265D">
        <w:rPr>
          <w:rFonts w:eastAsia="Arial"/>
          <w:color w:val="000000" w:themeColor="text1"/>
        </w:rPr>
        <w:t xml:space="preserve">with </w:t>
      </w:r>
      <w:r w:rsidR="00FD5EF6" w:rsidRPr="003B265D">
        <w:rPr>
          <w:rFonts w:eastAsia="Arial"/>
          <w:color w:val="000000" w:themeColor="text1"/>
        </w:rPr>
        <w:t xml:space="preserve">tissue preparation. </w:t>
      </w:r>
    </w:p>
    <w:p w:rsidR="00830F5E" w:rsidRPr="00185521" w:rsidRDefault="00830F5E" w:rsidP="00830F5E">
      <w:pPr>
        <w:widowControl w:val="0"/>
        <w:autoSpaceDE w:val="0"/>
        <w:autoSpaceDN w:val="0"/>
        <w:jc w:val="both"/>
        <w:rPr>
          <w:rFonts w:eastAsia="Arial"/>
        </w:rPr>
      </w:pPr>
    </w:p>
    <w:p w:rsidR="00830F5E" w:rsidRPr="00185521" w:rsidRDefault="00830F5E" w:rsidP="00830F5E">
      <w:pPr>
        <w:widowControl w:val="0"/>
        <w:autoSpaceDE w:val="0"/>
        <w:autoSpaceDN w:val="0"/>
        <w:jc w:val="both"/>
        <w:rPr>
          <w:rFonts w:eastAsia="Arial"/>
        </w:rPr>
      </w:pPr>
      <w:r w:rsidRPr="00185521">
        <w:rPr>
          <w:rFonts w:eastAsia="Arial"/>
        </w:rPr>
        <w:t>Vendor’s representative(s) must check into the vendor management system prior to a procedure and out of the vendor management system after the procedure, and they will use the Implant Management System (IMP) for any implants. Vendor’s representative(s) shall adhere to all of Customer’s policies when on-site at Customer’s facilities.</w:t>
      </w:r>
    </w:p>
    <w:p w:rsidR="00830F5E" w:rsidRPr="00185521" w:rsidRDefault="00830F5E" w:rsidP="00830F5E">
      <w:pPr>
        <w:widowControl w:val="0"/>
        <w:autoSpaceDE w:val="0"/>
        <w:autoSpaceDN w:val="0"/>
        <w:jc w:val="both"/>
        <w:rPr>
          <w:rFonts w:eastAsia="Arial"/>
        </w:rPr>
      </w:pPr>
    </w:p>
    <w:p w:rsidR="00830F5E" w:rsidRPr="00185521" w:rsidRDefault="00830F5E" w:rsidP="00830F5E">
      <w:pPr>
        <w:widowControl w:val="0"/>
        <w:autoSpaceDE w:val="0"/>
        <w:autoSpaceDN w:val="0"/>
        <w:jc w:val="both"/>
        <w:rPr>
          <w:rFonts w:eastAsia="Arial"/>
        </w:rPr>
      </w:pPr>
      <w:r w:rsidRPr="00185521">
        <w:rPr>
          <w:rFonts w:eastAsia="Arial"/>
        </w:rPr>
        <w:t>Immediately following a procedure, Vendor shall submit hard copies of all implants, billable, and/or non-billable to Customer’s surgery billing personnel or enter implants into the IPM system no later than 24 hours following a procedure.</w:t>
      </w:r>
    </w:p>
    <w:p w:rsidR="00830F5E" w:rsidRPr="00185521" w:rsidRDefault="00830F5E" w:rsidP="00830F5E">
      <w:pPr>
        <w:widowControl w:val="0"/>
        <w:autoSpaceDE w:val="0"/>
        <w:autoSpaceDN w:val="0"/>
        <w:jc w:val="both"/>
      </w:pPr>
    </w:p>
    <w:p w:rsidR="00830F5E" w:rsidRPr="00830F5E" w:rsidRDefault="00830F5E" w:rsidP="00830F5E"/>
    <w:p w:rsidR="00830F5E" w:rsidRDefault="00830F5E" w:rsidP="00185521">
      <w:pPr>
        <w:rPr>
          <w:rFonts w:cs="Times New Roman"/>
        </w:rPr>
      </w:pPr>
    </w:p>
    <w:p w:rsidR="005B09D6" w:rsidRPr="00EE4161" w:rsidRDefault="005B09D6" w:rsidP="00DB79C7">
      <w:pPr>
        <w:rPr>
          <w:rFonts w:cs="Times New Roman"/>
          <w:b/>
          <w:sz w:val="24"/>
          <w:szCs w:val="24"/>
        </w:rPr>
      </w:pPr>
      <w:r w:rsidRPr="00EE4161">
        <w:rPr>
          <w:rFonts w:cs="Times New Roman"/>
          <w:b/>
          <w:sz w:val="24"/>
          <w:szCs w:val="24"/>
        </w:rPr>
        <w:br w:type="page"/>
      </w:r>
    </w:p>
    <w:p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bookmarkEnd w:id="95"/>
    <w:bookmarkEnd w:id="96"/>
    <w:p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rsidR="004C3FA3" w:rsidRPr="004409F1" w:rsidRDefault="00E03D1B" w:rsidP="00AD4C7E">
      <w:pPr>
        <w:spacing w:after="120"/>
        <w:jc w:val="center"/>
        <w:rPr>
          <w:b/>
          <w:sz w:val="28"/>
          <w:szCs w:val="28"/>
        </w:rPr>
      </w:pPr>
      <w:r w:rsidRPr="004409F1">
        <w:rPr>
          <w:b/>
          <w:sz w:val="28"/>
          <w:szCs w:val="28"/>
          <w:u w:val="single"/>
        </w:rPr>
        <w:t>RFP #</w:t>
      </w:r>
      <w:r w:rsidRPr="004409F1">
        <w:rPr>
          <w:rFonts w:cs="Times New Roman"/>
          <w:b/>
          <w:bCs/>
          <w:sz w:val="28"/>
          <w:szCs w:val="28"/>
          <w:u w:val="single"/>
        </w:rPr>
        <w:t>2021978648 Dermal</w:t>
      </w:r>
      <w:r w:rsidRPr="004409F1">
        <w:rPr>
          <w:b/>
          <w:sz w:val="28"/>
          <w:szCs w:val="28"/>
          <w:u w:val="single"/>
        </w:rPr>
        <w:t xml:space="preserve"> Tissue Implants and Supplies</w:t>
      </w:r>
    </w:p>
    <w:tbl>
      <w:tblPr>
        <w:tblW w:w="9810" w:type="dxa"/>
        <w:jc w:val="center"/>
        <w:tblLayout w:type="fixed"/>
        <w:tblLook w:val="0000" w:firstRow="0" w:lastRow="0" w:firstColumn="0" w:lastColumn="0" w:noHBand="0" w:noVBand="0"/>
      </w:tblPr>
      <w:tblGrid>
        <w:gridCol w:w="3200"/>
        <w:gridCol w:w="3080"/>
        <w:gridCol w:w="3530"/>
      </w:tblGrid>
      <w:tr w:rsidR="004C3FA3" w:rsidRPr="00EE4161"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0"/>
              </w:tabs>
              <w:rPr>
                <w:rFonts w:cs="Times New Roman"/>
                <w:b/>
                <w:sz w:val="18"/>
                <w:szCs w:val="18"/>
              </w:rPr>
            </w:pPr>
            <w:permStart w:id="582620972" w:edGrp="everyone"/>
            <w:r w:rsidRPr="00EE4161">
              <w:rPr>
                <w:rFonts w:cs="Times New Roman"/>
                <w:b/>
                <w:sz w:val="18"/>
                <w:szCs w:val="18"/>
              </w:rPr>
              <w:t>Instructions:</w:t>
            </w:r>
          </w:p>
          <w:p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rsidR="004C3FA3" w:rsidRPr="00EE4161" w:rsidRDefault="004C3FA3" w:rsidP="004C3FA3">
            <w:pPr>
              <w:jc w:val="both"/>
              <w:rPr>
                <w:rFonts w:cs="Times New Roman"/>
                <w:sz w:val="18"/>
                <w:szCs w:val="18"/>
              </w:rPr>
            </w:pPr>
          </w:p>
          <w:p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rsidR="004C3FA3" w:rsidRPr="00EE4161" w:rsidRDefault="004C3FA3" w:rsidP="004C3FA3">
            <w:pPr>
              <w:tabs>
                <w:tab w:val="left" w:pos="9356"/>
              </w:tabs>
              <w:jc w:val="both"/>
              <w:rPr>
                <w:rFonts w:cs="Times New Roman"/>
                <w:sz w:val="18"/>
                <w:szCs w:val="18"/>
              </w:rPr>
            </w:pPr>
          </w:p>
          <w:p w:rsidR="004C3FA3" w:rsidRPr="00EE4161" w:rsidRDefault="004C3FA3" w:rsidP="004C3FA3">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rsidR="004C3FA3" w:rsidRPr="00EE4161" w:rsidRDefault="00F1271E"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28" w:name="Check3"/>
            <w:bookmarkEnd w:id="12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29" w:name="Check4"/>
            <w:bookmarkEnd w:id="12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30" w:name="Check5"/>
            <w:bookmarkEnd w:id="130"/>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rsidR="004C3FA3" w:rsidRPr="00EE4161" w:rsidRDefault="004C3FA3" w:rsidP="004C3FA3">
            <w:pPr>
              <w:tabs>
                <w:tab w:val="left" w:pos="0"/>
              </w:tabs>
              <w:rPr>
                <w:rFonts w:cs="Times New Roman"/>
                <w:sz w:val="18"/>
                <w:szCs w:val="18"/>
              </w:rPr>
            </w:pPr>
          </w:p>
          <w:p w:rsidR="004C3FA3" w:rsidRPr="00EE4161" w:rsidRDefault="00F1271E"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31" w:name="Check6"/>
            <w:bookmarkEnd w:id="131"/>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32" w:name="Check7"/>
            <w:bookmarkEnd w:id="132"/>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33" w:name="Check8"/>
            <w:bookmarkEnd w:id="133"/>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34" w:name="Check9"/>
            <w:bookmarkEnd w:id="134"/>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35" w:name="Check10"/>
            <w:bookmarkEnd w:id="13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p>
          <w:p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caps/>
                <w:sz w:val="18"/>
                <w:szCs w:val="18"/>
              </w:rPr>
            </w:pPr>
          </w:p>
          <w:p w:rsidR="004C3FA3" w:rsidRPr="00EE4161" w:rsidRDefault="00F1271E"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36" w:name="Check11"/>
            <w:bookmarkEnd w:id="13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rsidR="004C3FA3" w:rsidRPr="00EE4161" w:rsidRDefault="00F1271E"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37" w:name="Check12"/>
            <w:bookmarkEnd w:id="13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rsidR="004C3FA3" w:rsidRPr="00EE4161" w:rsidRDefault="00F1271E"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38" w:name="Check16"/>
            <w:bookmarkEnd w:id="13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rsidR="004C3FA3" w:rsidRPr="00EE4161" w:rsidRDefault="00F1271E"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39" w:name="Check13"/>
            <w:bookmarkEnd w:id="13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rsidR="004C3FA3" w:rsidRPr="00EE4161" w:rsidRDefault="00F1271E"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40" w:name="Check17"/>
            <w:bookmarkEnd w:id="14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p>
          <w:p w:rsidR="004C3FA3" w:rsidRPr="00EE4161" w:rsidRDefault="00F1271E"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41" w:name="Check15"/>
            <w:bookmarkEnd w:id="14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p>
          <w:p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rsidR="004C3FA3" w:rsidRPr="00EE4161" w:rsidRDefault="00F1271E"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42" w:name="Check18"/>
            <w:bookmarkEnd w:id="14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43" w:name="Check19"/>
            <w:bookmarkEnd w:id="14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rsidR="004C3FA3" w:rsidRPr="00EE4161" w:rsidRDefault="004C3FA3" w:rsidP="004C3FA3">
            <w:pPr>
              <w:tabs>
                <w:tab w:val="left" w:pos="540"/>
              </w:tabs>
              <w:rPr>
                <w:rFonts w:cs="Times New Roman"/>
                <w:b/>
                <w:caps/>
                <w:sz w:val="18"/>
                <w:szCs w:val="18"/>
              </w:rPr>
            </w:pPr>
          </w:p>
          <w:p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rsidR="004C3FA3" w:rsidRPr="00EE4161" w:rsidRDefault="00F1271E"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44" w:name="Check20"/>
            <w:bookmarkEnd w:id="14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45" w:name="Check21"/>
            <w:bookmarkEnd w:id="14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ermEnd w:id="582620972"/>
    <w:p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rsidR="004C3FA3" w:rsidRPr="00EE4161" w:rsidRDefault="004C3FA3" w:rsidP="004C3FA3">
      <w:pPr>
        <w:ind w:left="-180"/>
        <w:rPr>
          <w:rFonts w:cs="Times New Roman"/>
          <w:sz w:val="18"/>
          <w:szCs w:val="18"/>
        </w:rPr>
      </w:pPr>
      <w:permStart w:id="667629699"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rsidR="004C3FA3" w:rsidRPr="00EE4161" w:rsidRDefault="004C3FA3" w:rsidP="004C3FA3">
      <w:pPr>
        <w:ind w:left="-180"/>
        <w:rPr>
          <w:rFonts w:cs="Times New Roman"/>
          <w:b/>
          <w:i/>
          <w:sz w:val="18"/>
          <w:szCs w:val="18"/>
        </w:rPr>
      </w:pPr>
    </w:p>
    <w:p w:rsidR="00611DAA" w:rsidRPr="0037131E" w:rsidRDefault="004C3FA3" w:rsidP="00611DAA">
      <w:pPr>
        <w:ind w:left="-180"/>
        <w:rPr>
          <w:rFonts w:cs="Times New Roman"/>
          <w:i/>
          <w:sz w:val="18"/>
          <w:szCs w:val="18"/>
        </w:rPr>
        <w:sectPr w:rsidR="00611DAA" w:rsidRPr="0037131E" w:rsidSect="008308A3">
          <w:footerReference w:type="default" r:id="rId43"/>
          <w:pgSz w:w="12240" w:h="15840"/>
          <w:pgMar w:top="1440" w:right="1440" w:bottom="1440" w:left="1440" w:header="720" w:footer="720" w:gutter="0"/>
          <w:cols w:space="720"/>
          <w:docGrid w:linePitch="360"/>
        </w:sect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667629699"/>
      <w:r w:rsidRPr="00EE4161">
        <w:rPr>
          <w:rFonts w:cs="Times New Roman"/>
          <w:i/>
          <w:sz w:val="18"/>
          <w:szCs w:val="18"/>
        </w:rPr>
        <w:tab/>
      </w:r>
    </w:p>
    <w:p w:rsidR="00805524" w:rsidRPr="00EE4161" w:rsidRDefault="00805524" w:rsidP="00805524">
      <w:pPr>
        <w:tabs>
          <w:tab w:val="left" w:pos="1182"/>
        </w:tabs>
        <w:jc w:val="center"/>
        <w:rPr>
          <w:rFonts w:cs="Times New Roman"/>
          <w:b/>
          <w:bCs/>
          <w:sz w:val="24"/>
          <w:szCs w:val="24"/>
        </w:rPr>
      </w:pPr>
      <w:r w:rsidRPr="00EE4161">
        <w:rPr>
          <w:rFonts w:cs="Times New Roman"/>
          <w:b/>
          <w:sz w:val="40"/>
          <w:szCs w:val="40"/>
        </w:rPr>
        <w:lastRenderedPageBreak/>
        <w:t>Exhibit E</w:t>
      </w:r>
    </w:p>
    <w:p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44" w:history="1">
        <w:r w:rsidRPr="00EE4161">
          <w:rPr>
            <w:rStyle w:val="Hyperlink"/>
            <w:rFonts w:eastAsia="Arial" w:cs="Times New Roman"/>
            <w:szCs w:val="22"/>
          </w:rPr>
          <w:t>https://statutes.capitol.texas.gov/Docs/LG/htm/LG.176.htm</w:t>
        </w:r>
      </w:hyperlink>
      <w:r w:rsidRPr="00AD4C7E">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w:t>
      </w:r>
      <w:proofErr w:type="gramStart"/>
      <w:r w:rsidRPr="00EE4161">
        <w:rPr>
          <w:rFonts w:eastAsia="Arial" w:cs="Times New Roman"/>
          <w:b/>
          <w:szCs w:val="22"/>
          <w:u w:val="single"/>
        </w:rPr>
        <w:t>)(</w:t>
      </w:r>
      <w:proofErr w:type="gramEnd"/>
      <w:r w:rsidRPr="00EE4161">
        <w:rPr>
          <w:rFonts w:eastAsia="Arial" w:cs="Times New Roman"/>
          <w:b/>
          <w:szCs w:val="22"/>
          <w:u w:val="single"/>
        </w:rPr>
        <w:t>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w:t>
      </w:r>
      <w:proofErr w:type="spellStart"/>
      <w:r w:rsidRPr="00EE4161">
        <w:rPr>
          <w:rFonts w:eastAsia="Arial" w:cs="Times New Roman"/>
          <w:szCs w:val="22"/>
        </w:rPr>
        <w:t>i</w:t>
      </w:r>
      <w:proofErr w:type="spellEnd"/>
      <w:r w:rsidRPr="00EE4161">
        <w:rPr>
          <w:rFonts w:eastAsia="Arial" w:cs="Times New Roman"/>
          <w:szCs w:val="22"/>
        </w:rPr>
        <w:t>) a contract between the local governmental entity and vendor has been executed; or (ii) the local governmental entity is considering entering into a contract with the vendor.</w:t>
      </w:r>
    </w:p>
    <w:p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w:t>
      </w:r>
      <w:proofErr w:type="gramStart"/>
      <w:r w:rsidRPr="00EE4161">
        <w:rPr>
          <w:rFonts w:eastAsia="Arial" w:cs="Times New Roman"/>
          <w:szCs w:val="22"/>
        </w:rPr>
        <w:t>a-1</w:t>
      </w:r>
      <w:proofErr w:type="gramEnd"/>
      <w:r w:rsidRPr="00EE4161">
        <w:rPr>
          <w:rFonts w:eastAsia="Arial" w:cs="Times New Roman"/>
          <w:szCs w:val="22"/>
        </w:rPr>
        <w:t>)</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rsidR="00535571" w:rsidRPr="004409F1" w:rsidRDefault="00AD4C7E" w:rsidP="00535571">
      <w:pPr>
        <w:widowControl w:val="0"/>
        <w:spacing w:after="240"/>
        <w:jc w:val="center"/>
        <w:textAlignment w:val="baseline"/>
        <w:rPr>
          <w:rFonts w:cs="Times New Roman"/>
          <w:b/>
          <w:bCs/>
          <w:sz w:val="28"/>
          <w:szCs w:val="28"/>
        </w:rPr>
      </w:pPr>
      <w:r w:rsidRPr="004409F1">
        <w:rPr>
          <w:b/>
          <w:sz w:val="28"/>
          <w:szCs w:val="28"/>
          <w:u w:val="single"/>
        </w:rPr>
        <w:lastRenderedPageBreak/>
        <w:t>RFP #</w:t>
      </w:r>
      <w:r w:rsidRPr="004409F1">
        <w:rPr>
          <w:rFonts w:cs="Times New Roman"/>
          <w:b/>
          <w:bCs/>
          <w:sz w:val="28"/>
          <w:szCs w:val="28"/>
          <w:u w:val="single"/>
        </w:rPr>
        <w:t>2021978648 Dermal</w:t>
      </w:r>
      <w:r w:rsidRPr="004409F1">
        <w:rPr>
          <w:b/>
          <w:sz w:val="28"/>
          <w:szCs w:val="28"/>
          <w:u w:val="single"/>
        </w:rPr>
        <w:t xml:space="preserve"> Tissue Implants and Supplies</w:t>
      </w:r>
      <w:r w:rsidRPr="004409F1">
        <w:rPr>
          <w:rFonts w:cs="Times New Roman"/>
          <w:b/>
          <w:bCs/>
          <w:sz w:val="28"/>
          <w:szCs w:val="28"/>
        </w:rPr>
        <w:t xml:space="preserve"> </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rsidR="004423ED" w:rsidRPr="00EE4161" w:rsidRDefault="004423ED" w:rsidP="00805524">
            <w:pPr>
              <w:keepNext/>
              <w:keepLines/>
              <w:spacing w:after="82"/>
              <w:ind w:left="65"/>
              <w:rPr>
                <w:rFonts w:eastAsia="Arial" w:cs="Times New Roman"/>
                <w:b/>
                <w:sz w:val="18"/>
                <w:szCs w:val="18"/>
              </w:rPr>
            </w:pPr>
            <w:permStart w:id="1584922785" w:edGrp="everyone"/>
            <w:r w:rsidRPr="00EE4161">
              <w:rPr>
                <w:rFonts w:eastAsia="Arial" w:cs="Times New Roman"/>
                <w:b/>
                <w:sz w:val="18"/>
                <w:szCs w:val="18"/>
              </w:rPr>
              <w:t>CONFLICT OF INTEREST QUESTIONNAIRE                                                                                     FORM CIQ</w:t>
            </w:r>
          </w:p>
          <w:p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 xml:space="preserve">This questionnaire reflects changes made to the law by H.B. 23, 84th Leg., </w:t>
            </w:r>
            <w:proofErr w:type="gramStart"/>
            <w:r w:rsidRPr="00EE4161">
              <w:rPr>
                <w:rFonts w:eastAsia="Arial" w:cs="Times New Roman"/>
                <w:b/>
                <w:sz w:val="18"/>
                <w:szCs w:val="18"/>
              </w:rPr>
              <w:t>Regular</w:t>
            </w:r>
            <w:proofErr w:type="gramEnd"/>
            <w:r w:rsidRPr="00EE4161">
              <w:rPr>
                <w:rFonts w:eastAsia="Arial" w:cs="Times New Roman"/>
                <w:b/>
                <w:sz w:val="18"/>
                <w:szCs w:val="18"/>
              </w:rPr>
              <w:t xml:space="preserve"> Session.</w:t>
            </w:r>
          </w:p>
          <w:p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AD4C7E" w:rsidRPr="00EE4161" w:rsidTr="0018552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rsidR="004423ED" w:rsidRPr="00EE4161" w:rsidRDefault="00F1271E"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w:t>
            </w:r>
            <w:proofErr w:type="gramStart"/>
            <w:r w:rsidRPr="00EE4161">
              <w:rPr>
                <w:rFonts w:eastAsia="Arial" w:cs="Times New Roman"/>
                <w:sz w:val="18"/>
                <w:szCs w:val="18"/>
              </w:rPr>
              <w:t>)(</w:t>
            </w:r>
            <w:proofErr w:type="gramEnd"/>
            <w:r w:rsidRPr="00EE4161">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rsidR="004423ED" w:rsidRPr="00EE4161" w:rsidRDefault="004423ED" w:rsidP="004423ED">
            <w:pPr>
              <w:numPr>
                <w:ilvl w:val="0"/>
                <w:numId w:val="57"/>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rsidR="004423ED" w:rsidRPr="00EE4161" w:rsidRDefault="004423ED" w:rsidP="004423ED">
            <w:pPr>
              <w:numPr>
                <w:ilvl w:val="0"/>
                <w:numId w:val="57"/>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tr w:rsidR="004423ED" w:rsidRPr="00EE4161"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rsidR="004423ED" w:rsidRPr="00EE4161" w:rsidRDefault="00F1271E"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tr w:rsidR="004409F1" w:rsidRPr="00EE4161" w:rsidTr="00AD4C7E">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4409F1">
                  <w:rPr>
                    <w:rFonts w:eastAsia="Arial" w:cs="Times New Roman"/>
                    <w:sz w:val="18"/>
                    <w:szCs w:val="18"/>
                    <w:u w:val="single"/>
                  </w:rPr>
                  <w:tab/>
                  <w:t xml:space="preserve">  </w:t>
                </w:r>
              </w:sdtContent>
            </w:sdt>
          </w:p>
          <w:p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rsidR="004423ED" w:rsidRPr="00EE4161" w:rsidRDefault="004423ED" w:rsidP="00805524">
            <w:pPr>
              <w:spacing w:after="160"/>
              <w:rPr>
                <w:rFonts w:eastAsia="Arial" w:cs="Times New Roman"/>
                <w:sz w:val="18"/>
                <w:szCs w:val="18"/>
              </w:rPr>
            </w:pPr>
          </w:p>
        </w:tc>
      </w:tr>
      <w:permEnd w:id="1584922785"/>
    </w:tbl>
    <w:p w:rsidR="004E6931" w:rsidRPr="00EE4161" w:rsidRDefault="004E6931">
      <w:pPr>
        <w:rPr>
          <w:rFonts w:cs="Times New Roman"/>
          <w:sz w:val="6"/>
          <w:szCs w:val="18"/>
        </w:rPr>
      </w:pPr>
      <w:r w:rsidRPr="00EE4161">
        <w:rPr>
          <w:rFonts w:cs="Times New Roman"/>
          <w:sz w:val="6"/>
          <w:szCs w:val="18"/>
        </w:rPr>
        <w:br w:type="page"/>
      </w:r>
    </w:p>
    <w:p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rsidR="0048456D" w:rsidRPr="00EE4161" w:rsidRDefault="00AD4C7E" w:rsidP="004423ED">
      <w:pPr>
        <w:keepNext/>
        <w:jc w:val="center"/>
        <w:rPr>
          <w:rFonts w:cs="Times New Roman"/>
          <w:b/>
          <w:bCs/>
          <w:sz w:val="28"/>
          <w:szCs w:val="28"/>
          <w:u w:val="single"/>
        </w:rPr>
      </w:pPr>
      <w:r w:rsidRPr="00AD4C7E">
        <w:rPr>
          <w:rFonts w:cs="Times New Roman"/>
          <w:b/>
          <w:bCs/>
          <w:sz w:val="28"/>
          <w:szCs w:val="28"/>
          <w:u w:val="single"/>
        </w:rPr>
        <w:t>RFP #2021978648 Dermal Tissue Implants and Supplies</w:t>
      </w:r>
    </w:p>
    <w:p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Pr="00EE4161">
        <w:rPr>
          <w:rFonts w:cs="Times New Roman"/>
          <w:b/>
          <w:bCs/>
        </w:rPr>
        <w:t xml:space="preserve">. </w:t>
      </w:r>
    </w:p>
    <w:p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 xml:space="preserve">provide </w:t>
      </w:r>
      <w:proofErr w:type="gramStart"/>
      <w:r w:rsidRPr="00EE4161">
        <w:rPr>
          <w:rFonts w:cs="Times New Roman"/>
          <w:b/>
          <w:bCs/>
        </w:rPr>
        <w:t>a redline</w:t>
      </w:r>
      <w:proofErr w:type="gramEnd"/>
      <w:r w:rsidRPr="00EE4161">
        <w:rPr>
          <w:rFonts w:cs="Times New Roman"/>
          <w:b/>
          <w:bCs/>
        </w:rPr>
        <w:t xml:space="preserv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w:t>
      </w:r>
      <w:proofErr w:type="gramStart"/>
      <w:r w:rsidRPr="00EE4161">
        <w:rPr>
          <w:rFonts w:cs="Times New Roman"/>
          <w:b/>
          <w:szCs w:val="22"/>
        </w:rPr>
        <w:t>the redline</w:t>
      </w:r>
      <w:proofErr w:type="gramEnd"/>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xml:space="preserve">, as they will </w:t>
      </w:r>
      <w:permStart w:id="1959354920" w:edGrp="everyone"/>
      <w:r w:rsidRPr="00EE4161">
        <w:rPr>
          <w:szCs w:val="22"/>
          <w:highlight w:val="yellow"/>
        </w:rPr>
        <w:t>not be accepted.</w:t>
      </w:r>
      <w:r w:rsidRPr="00EE4161">
        <w:rPr>
          <w:szCs w:val="22"/>
        </w:rPr>
        <w:t xml:space="preserve"> </w:t>
      </w:r>
    </w:p>
    <w:p w:rsidR="00805524" w:rsidRPr="00EE4161" w:rsidRDefault="00805524" w:rsidP="00805524">
      <w:pPr>
        <w:tabs>
          <w:tab w:val="left" w:pos="720"/>
        </w:tabs>
        <w:spacing w:before="220" w:after="220"/>
        <w:jc w:val="both"/>
        <w:rPr>
          <w:rFonts w:cs="Times New Roman"/>
          <w:b/>
          <w:u w:val="single"/>
        </w:rPr>
      </w:pPr>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 w:rsidR="00805524" w:rsidRPr="00EE4161" w:rsidRDefault="00F1271E"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rsidR="00805524" w:rsidRPr="00EE4161" w:rsidRDefault="00805524" w:rsidP="009A0C2F">
      <w:pPr>
        <w:keepNext/>
        <w:tabs>
          <w:tab w:val="left" w:pos="720"/>
        </w:tabs>
        <w:spacing w:before="220" w:after="220"/>
        <w:jc w:val="both"/>
        <w:rPr>
          <w:rFonts w:cs="Times New Roman"/>
        </w:rPr>
      </w:pPr>
      <w:r w:rsidRPr="00EE4161">
        <w:rPr>
          <w:rFonts w:cs="Times New Roman"/>
        </w:rPr>
        <w:t>OR</w:t>
      </w:r>
    </w:p>
    <w:p w:rsidR="00124E83" w:rsidRPr="00EE4161" w:rsidRDefault="00F1271E"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
    <w:p w:rsidR="004C3FA3" w:rsidRPr="00EE4161" w:rsidRDefault="004C3FA3" w:rsidP="009A0C2F">
      <w:pPr>
        <w:keepNext/>
        <w:spacing w:before="120" w:after="120"/>
        <w:rPr>
          <w:rFonts w:cs="Times New Roman"/>
          <w:sz w:val="20"/>
        </w:rPr>
      </w:pPr>
    </w:p>
    <w:p w:rsidR="004C3FA3" w:rsidRPr="00EE4161" w:rsidRDefault="004C3FA3" w:rsidP="009A0C2F">
      <w:pPr>
        <w:keepNext/>
        <w:jc w:val="both"/>
        <w:rPr>
          <w:rFonts w:cs="Times New Roman"/>
          <w:sz w:val="20"/>
        </w:rPr>
      </w:pPr>
    </w:p>
    <w:p w:rsidR="004C3FA3" w:rsidRPr="00EE4161" w:rsidRDefault="004C3FA3" w:rsidP="009A0C2F">
      <w:pPr>
        <w:keepNext/>
        <w:jc w:val="both"/>
        <w:rPr>
          <w:rFonts w:cs="Times New Roman"/>
          <w:b/>
          <w:bCs/>
          <w:sz w:val="24"/>
          <w:szCs w:val="24"/>
        </w:rPr>
      </w:pPr>
    </w:p>
    <w:p w:rsidR="004C3FA3" w:rsidRPr="00EE4161" w:rsidRDefault="004C3FA3" w:rsidP="009A0C2F">
      <w:pPr>
        <w:keepNext/>
        <w:jc w:val="both"/>
        <w:rPr>
          <w:rFonts w:cs="Times New Roman"/>
          <w:b/>
          <w:bCs/>
        </w:rPr>
      </w:pPr>
      <w:r w:rsidRPr="00EE4161">
        <w:rPr>
          <w:rFonts w:cs="Times New Roman"/>
          <w:b/>
          <w:bCs/>
        </w:rPr>
        <w:t>______________________________</w:t>
      </w:r>
    </w:p>
    <w:p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rsidR="004C3FA3" w:rsidRPr="00EE4161" w:rsidRDefault="004C3FA3" w:rsidP="009A0C2F">
          <w:pPr>
            <w:keepNext/>
            <w:jc w:val="both"/>
            <w:rPr>
              <w:rFonts w:cs="Times New Roman"/>
              <w:b/>
              <w:bCs/>
            </w:rPr>
          </w:pPr>
          <w:r w:rsidRPr="00EE4161">
            <w:rPr>
              <w:rFonts w:cs="Times New Roman"/>
              <w:b/>
              <w:bCs/>
            </w:rPr>
            <w:t>______________________________</w:t>
          </w:r>
        </w:p>
      </w:sdtContent>
    </w:sdt>
    <w:p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rsidR="004C3FA3" w:rsidRPr="00EE4161" w:rsidRDefault="004C3FA3" w:rsidP="009A0C2F">
          <w:pPr>
            <w:keepNext/>
            <w:jc w:val="both"/>
            <w:rPr>
              <w:rFonts w:cs="Times New Roman"/>
              <w:b/>
              <w:bCs/>
            </w:rPr>
          </w:pPr>
          <w:r w:rsidRPr="00EE4161">
            <w:rPr>
              <w:rFonts w:cs="Times New Roman"/>
              <w:b/>
              <w:bCs/>
            </w:rPr>
            <w:t>______________________________</w:t>
          </w:r>
        </w:p>
      </w:sdtContent>
    </w:sdt>
    <w:p w:rsidR="004C3FA3" w:rsidRPr="00EE4161" w:rsidRDefault="004C3FA3" w:rsidP="009A0C2F">
      <w:pPr>
        <w:keepNext/>
        <w:jc w:val="both"/>
        <w:rPr>
          <w:rFonts w:cs="Times New Roman"/>
        </w:rPr>
      </w:pPr>
      <w:r w:rsidRPr="00EE4161">
        <w:rPr>
          <w:rFonts w:cs="Times New Roman"/>
        </w:rPr>
        <w:t>Title</w:t>
      </w:r>
    </w:p>
    <w:sdt>
      <w:sdtPr>
        <w:id w:val="-1499110272"/>
        <w:placeholder>
          <w:docPart w:val="73A7122D90E540709125487A8E6A01FF"/>
        </w:placeholder>
        <w:date>
          <w:dateFormat w:val="MMMM d, yyyy"/>
          <w:lid w:val="en-US"/>
          <w:storeMappedDataAs w:val="dateTime"/>
          <w:calendar w:val="gregorian"/>
        </w:date>
      </w:sdtPr>
      <w:sdtEndPr/>
      <w:sdtContent>
        <w:p w:rsidR="004C3FA3" w:rsidRPr="00EE4161" w:rsidRDefault="004409F1" w:rsidP="009A0C2F">
          <w:pPr>
            <w:keepNext/>
            <w:jc w:val="both"/>
            <w:rPr>
              <w:rFonts w:cs="Times New Roman"/>
              <w:b/>
              <w:bCs/>
            </w:rPr>
          </w:pPr>
          <w:r>
            <w:t>______________________________</w:t>
          </w:r>
        </w:p>
      </w:sdtContent>
    </w:sdt>
    <w:p w:rsidR="005B09D6" w:rsidRPr="00EE4161" w:rsidRDefault="004C3FA3" w:rsidP="00C2137A">
      <w:pPr>
        <w:jc w:val="both"/>
        <w:rPr>
          <w:rFonts w:cs="Times New Roman"/>
        </w:rPr>
      </w:pPr>
      <w:r w:rsidRPr="00EE4161">
        <w:rPr>
          <w:rFonts w:cs="Times New Roman"/>
        </w:rPr>
        <w:t>Date</w:t>
      </w:r>
      <w:permEnd w:id="1959354920"/>
      <w:r w:rsidR="005B09D6" w:rsidRPr="00EE4161">
        <w:rPr>
          <w:rFonts w:cs="Times New Roman"/>
          <w:sz w:val="32"/>
          <w:szCs w:val="32"/>
        </w:rPr>
        <w:br w:type="page"/>
      </w:r>
    </w:p>
    <w:p w:rsidR="004C3FA3" w:rsidRPr="00C53162" w:rsidRDefault="004C3FA3" w:rsidP="00C53162">
      <w:pPr>
        <w:keepNext/>
        <w:jc w:val="center"/>
        <w:rPr>
          <w:b/>
          <w:sz w:val="40"/>
        </w:rPr>
      </w:pPr>
      <w:r w:rsidRPr="00C53162">
        <w:rPr>
          <w:b/>
          <w:sz w:val="40"/>
        </w:rPr>
        <w:lastRenderedPageBreak/>
        <w:t>EXHIBIT G</w:t>
      </w:r>
    </w:p>
    <w:p w:rsidR="004C3FA3" w:rsidRPr="00EE4161" w:rsidRDefault="004C3FA3" w:rsidP="004C3FA3">
      <w:pPr>
        <w:jc w:val="center"/>
        <w:rPr>
          <w:rFonts w:cs="Times New Roman"/>
          <w:b/>
          <w:sz w:val="32"/>
          <w:szCs w:val="32"/>
        </w:rPr>
      </w:pPr>
      <w:r w:rsidRPr="00EE4161">
        <w:rPr>
          <w:rFonts w:cs="Times New Roman"/>
          <w:b/>
          <w:sz w:val="32"/>
          <w:szCs w:val="32"/>
        </w:rPr>
        <w:t xml:space="preserve">JPS </w:t>
      </w:r>
      <w:r w:rsidR="003C23D4" w:rsidRPr="007C7980">
        <w:rPr>
          <w:rFonts w:cs="Times New Roman"/>
          <w:b/>
          <w:sz w:val="32"/>
          <w:szCs w:val="32"/>
        </w:rPr>
        <w:t>Supplier Diversity: Good Faith Form</w:t>
      </w:r>
      <w:r w:rsidRPr="00EE4161">
        <w:rPr>
          <w:rFonts w:cs="Times New Roman"/>
          <w:b/>
          <w:sz w:val="32"/>
          <w:szCs w:val="32"/>
        </w:rPr>
        <w:t xml:space="preserve"> </w:t>
      </w:r>
    </w:p>
    <w:p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55"/>
      </w:tblGrid>
      <w:tr w:rsidR="004409F1" w:rsidRPr="00EE4161" w:rsidTr="00AD4C7E">
        <w:trPr>
          <w:trHeight w:val="366"/>
          <w:jc w:val="center"/>
        </w:trPr>
        <w:tc>
          <w:tcPr>
            <w:tcW w:w="2605" w:type="dxa"/>
            <w:vAlign w:val="center"/>
          </w:tcPr>
          <w:p w:rsidR="004C3FA3" w:rsidRPr="00EE4161" w:rsidRDefault="003E5841" w:rsidP="004C3FA3">
            <w:pPr>
              <w:widowControl w:val="0"/>
              <w:autoSpaceDE w:val="0"/>
              <w:autoSpaceDN w:val="0"/>
              <w:ind w:left="144" w:right="144"/>
              <w:rPr>
                <w:rFonts w:eastAsia="Calibri" w:cs="Times New Roman"/>
                <w:sz w:val="20"/>
                <w:szCs w:val="22"/>
                <w:lang w:bidi="en-US"/>
              </w:rPr>
            </w:pPr>
            <w:permStart w:id="1872123114" w:edGrp="everyone"/>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4C3FA3" w:rsidRPr="00EE4161">
              <w:rPr>
                <w:rFonts w:eastAsia="Calibri" w:cs="Times New Roman"/>
                <w:sz w:val="20"/>
              </w:rPr>
              <w:t xml:space="preserve"> </w:t>
            </w:r>
            <w:r w:rsidR="004C3FA3" w:rsidRPr="00EE4161">
              <w:rPr>
                <w:rFonts w:eastAsia="Calibri" w:cs="Times New Roman"/>
                <w:sz w:val="20"/>
                <w:szCs w:val="22"/>
                <w:lang w:bidi="en-US"/>
              </w:rPr>
              <w:t>Name:</w:t>
            </w:r>
          </w:p>
        </w:tc>
        <w:tc>
          <w:tcPr>
            <w:tcW w:w="6755" w:type="dxa"/>
            <w:vAlign w:val="center"/>
          </w:tcPr>
          <w:p w:rsidR="004C3FA3" w:rsidRPr="00C53162" w:rsidRDefault="00AD4C7E" w:rsidP="004C3FA3">
            <w:pPr>
              <w:widowControl w:val="0"/>
              <w:autoSpaceDE w:val="0"/>
              <w:autoSpaceDN w:val="0"/>
              <w:ind w:left="144" w:right="144"/>
              <w:rPr>
                <w:rFonts w:eastAsia="Calibri"/>
                <w:b/>
                <w:sz w:val="20"/>
              </w:rPr>
            </w:pPr>
            <w:r w:rsidRPr="00AD4C7E">
              <w:rPr>
                <w:rFonts w:eastAsia="Calibri"/>
                <w:b/>
                <w:sz w:val="20"/>
              </w:rPr>
              <w:t>RFP #2021978648 Dermal Tissue Implants and Supplies</w:t>
            </w:r>
            <w:r w:rsidRPr="00AD4C7E">
              <w:rPr>
                <w:rFonts w:eastAsia="Calibri"/>
                <w:b/>
                <w:sz w:val="20"/>
                <w:highlight w:val="lightGray"/>
              </w:rPr>
              <w:t xml:space="preserve"> </w:t>
            </w:r>
          </w:p>
        </w:tc>
      </w:tr>
      <w:tr w:rsidR="004409F1" w:rsidRPr="00EE4161" w:rsidTr="00AD4C7E">
        <w:trPr>
          <w:trHeight w:val="366"/>
          <w:jc w:val="center"/>
        </w:trPr>
        <w:tc>
          <w:tcPr>
            <w:tcW w:w="2605" w:type="dxa"/>
            <w:vAlign w:val="center"/>
          </w:tcPr>
          <w:p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755" w:type="dxa"/>
                <w:vAlign w:val="center"/>
              </w:tcPr>
              <w:p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409F1" w:rsidRPr="00EE4161" w:rsidTr="00AD4C7E">
        <w:trPr>
          <w:trHeight w:val="366"/>
          <w:jc w:val="center"/>
        </w:trPr>
        <w:tc>
          <w:tcPr>
            <w:tcW w:w="2605" w:type="dxa"/>
            <w:vAlign w:val="center"/>
          </w:tcPr>
          <w:p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755" w:type="dxa"/>
                <w:vAlign w:val="center"/>
              </w:tcPr>
              <w:p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409F1" w:rsidRPr="00EE4161" w:rsidTr="00C53162">
        <w:trPr>
          <w:trHeight w:val="366"/>
          <w:jc w:val="center"/>
        </w:trPr>
        <w:tc>
          <w:tcPr>
            <w:tcW w:w="2605" w:type="dxa"/>
            <w:tcBorders>
              <w:bottom w:val="nil"/>
            </w:tcBorders>
            <w:vAlign w:val="center"/>
          </w:tcPr>
          <w:p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755" w:type="dxa"/>
                <w:vAlign w:val="center"/>
              </w:tcPr>
              <w:p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bl>
    <w:p w:rsidR="004C3FA3" w:rsidRPr="00EE4161" w:rsidRDefault="004C3FA3" w:rsidP="005B09D6">
      <w:pPr>
        <w:widowControl w:val="0"/>
        <w:numPr>
          <w:ilvl w:val="0"/>
          <w:numId w:val="7"/>
        </w:numPr>
        <w:tabs>
          <w:tab w:val="left" w:pos="392"/>
          <w:tab w:val="left" w:pos="752"/>
        </w:tabs>
        <w:autoSpaceDE w:val="0"/>
        <w:autoSpaceDN w:val="0"/>
        <w:spacing w:before="120"/>
        <w:ind w:left="360" w:right="-540" w:hanging="360"/>
        <w:rPr>
          <w:rFonts w:eastAsia="Cambria" w:cs="Times New Roman"/>
          <w:i/>
          <w:szCs w:val="22"/>
          <w:lang w:bidi="en-US"/>
        </w:rPr>
      </w:pPr>
      <w:bookmarkStart w:id="146" w:name="_GoBack"/>
      <w:r w:rsidRPr="00EE4161">
        <w:rPr>
          <w:rFonts w:eastAsia="Cambria" w:cs="Times New Roman"/>
          <w:szCs w:val="22"/>
          <w:lang w:bidi="en-US"/>
        </w:rPr>
        <w:t>Are you a Historically Underutilized, Small, Minority, Woman or Veteran owned business (HUB</w:t>
      </w:r>
      <w:r w:rsidR="005B09D6" w:rsidRPr="00EE4161">
        <w:rPr>
          <w:rFonts w:eastAsia="Cambria" w:cs="Times New Roman"/>
          <w:szCs w:val="22"/>
          <w:lang w:bidi="en-US"/>
        </w:rPr>
        <w:t xml:space="preserve"> </w:t>
      </w:r>
      <w:r w:rsidRPr="00EE4161">
        <w:rPr>
          <w:rFonts w:eastAsia="Cambria" w:cs="Times New Roman"/>
          <w:szCs w:val="22"/>
          <w:lang w:bidi="en-US"/>
        </w:rPr>
        <w:t>/</w:t>
      </w:r>
      <w:r w:rsidR="005B09D6" w:rsidRPr="00EE4161">
        <w:rPr>
          <w:rFonts w:eastAsia="Cambria" w:cs="Times New Roman"/>
          <w:szCs w:val="22"/>
          <w:lang w:bidi="en-US"/>
        </w:rPr>
        <w:t xml:space="preserve"> </w:t>
      </w:r>
      <w:r w:rsidRPr="00EE4161">
        <w:rPr>
          <w:rFonts w:eastAsia="Cambria" w:cs="Times New Roman"/>
          <w:szCs w:val="22"/>
          <w:lang w:bidi="en-US"/>
        </w:rPr>
        <w:t>SMWVBE)?</w:t>
      </w:r>
    </w:p>
    <w:p w:rsidR="004C3FA3" w:rsidRPr="00EE4161" w:rsidRDefault="00F1271E" w:rsidP="004C3FA3">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4C3FA3" w:rsidRPr="00EE4161">
        <w:rPr>
          <w:rFonts w:eastAsia="Cambria" w:cs="Times New Roman"/>
          <w:szCs w:val="22"/>
          <w:lang w:bidi="en-US"/>
        </w:rPr>
        <w:tab/>
        <w:t xml:space="preserve">If yes, please attach your updated certification form </w:t>
      </w:r>
      <w:r w:rsidR="004C3FA3" w:rsidRPr="00EE4161">
        <w:rPr>
          <w:rFonts w:eastAsia="Cambria" w:cs="Times New Roman"/>
          <w:b/>
          <w:i/>
          <w:color w:val="FF0000"/>
          <w:szCs w:val="22"/>
          <w:lang w:bidi="en-US"/>
        </w:rPr>
        <w:t>(Stop Here)</w:t>
      </w:r>
    </w:p>
    <w:p w:rsidR="004C3FA3" w:rsidRPr="00EE4161" w:rsidRDefault="00F1271E"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1"/>
            <w14:checkedState w14:val="2612" w14:font="MS Gothic"/>
            <w14:uncheckedState w14:val="2610" w14:font="MS Gothic"/>
          </w14:checkbox>
        </w:sdtPr>
        <w:sdtEndPr/>
        <w:sdtContent>
          <w:r w:rsidR="003B265D">
            <w:rPr>
              <w:rFonts w:ascii="MS Gothic" w:eastAsia="MS Gothic" w:hAnsi="MS Gothic" w:cs="Times New Roman" w:hint="eastAsia"/>
              <w:szCs w:val="22"/>
              <w:highlight w:val="lightGray"/>
              <w:lang w:bidi="en-US"/>
            </w:rPr>
            <w:t>☒</w:t>
          </w:r>
        </w:sdtContent>
      </w:sdt>
      <w:r w:rsidR="004C3FA3" w:rsidRPr="00EE4161">
        <w:rPr>
          <w:rFonts w:eastAsia="Cambria" w:cs="Times New Roman"/>
          <w:szCs w:val="22"/>
          <w:lang w:bidi="en-US"/>
        </w:rPr>
        <w:tab/>
        <w:t xml:space="preserve">If no, please continue to </w:t>
      </w:r>
      <w:r w:rsidR="004C3FA3" w:rsidRPr="00EE4161">
        <w:rPr>
          <w:rFonts w:eastAsia="Cambria" w:cs="Times New Roman"/>
          <w:b/>
          <w:szCs w:val="22"/>
          <w:lang w:bidi="en-US"/>
        </w:rPr>
        <w:t>#2 below</w:t>
      </w:r>
    </w:p>
    <w:p w:rsidR="004C3FA3" w:rsidRPr="00EE4161" w:rsidRDefault="004C3FA3" w:rsidP="00124E83">
      <w:pPr>
        <w:widowControl w:val="0"/>
        <w:numPr>
          <w:ilvl w:val="0"/>
          <w:numId w:val="7"/>
        </w:numPr>
        <w:tabs>
          <w:tab w:val="left" w:pos="392"/>
          <w:tab w:val="left" w:pos="752"/>
        </w:tabs>
        <w:autoSpaceDE w:val="0"/>
        <w:autoSpaceDN w:val="0"/>
        <w:ind w:left="360" w:hanging="360"/>
        <w:rPr>
          <w:rFonts w:eastAsia="Cambria" w:cs="Times New Roman"/>
          <w:i/>
          <w:szCs w:val="22"/>
          <w:lang w:bidi="en-US"/>
        </w:rPr>
      </w:pPr>
      <w:r w:rsidRPr="00EE4161">
        <w:rPr>
          <w:rFonts w:eastAsia="Cambria" w:cs="Times New Roman"/>
          <w:szCs w:val="22"/>
          <w:lang w:bidi="en-US"/>
        </w:rPr>
        <w:t xml:space="preserve">List all participating HUB/SMWVBE certified agencies/organizations contacted regarding subcontracting and/or partnership opportunities for this contract.  </w:t>
      </w: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4EC21B641062433CA03ECE71C4F41C8C"/>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B09D6" w:rsidRPr="00EE4161" w:rsidTr="005B09D6">
            <w:trPr>
              <w:trHeight w:val="646"/>
            </w:trPr>
            <w:tc>
              <w:tcPr>
                <w:tcW w:w="1997"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72"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rsidTr="005B09D6">
            <w:trPr>
              <w:trHeight w:val="413"/>
            </w:trPr>
            <w:tc>
              <w:tcPr>
                <w:tcW w:w="1997" w:type="dxa"/>
                <w:vAlign w:val="center"/>
              </w:tcPr>
              <w:p w:rsidR="004C3FA3"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rsidR="004C3FA3"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rsidR="004C3FA3"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rsidR="004C3FA3"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rsidR="004C3FA3"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rsidR="004C3FA3"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rsidTr="005B09D6">
            <w:trPr>
              <w:trHeight w:val="341"/>
            </w:trPr>
            <w:tc>
              <w:tcPr>
                <w:tcW w:w="1997" w:type="dxa"/>
                <w:vAlign w:val="center"/>
              </w:tcPr>
              <w:p w:rsidR="004C3FA3"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rsidR="004C3FA3"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rsidR="004C3FA3"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rsidR="004C3FA3"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rsidR="004C3FA3"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rsidR="004C3FA3"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rsidR="004C3FA3" w:rsidRPr="00EE4161" w:rsidRDefault="004C3FA3" w:rsidP="005B09D6">
      <w:pPr>
        <w:widowControl w:val="0"/>
        <w:numPr>
          <w:ilvl w:val="0"/>
          <w:numId w:val="7"/>
        </w:numPr>
        <w:tabs>
          <w:tab w:val="left" w:pos="392"/>
          <w:tab w:val="left" w:pos="752"/>
        </w:tabs>
        <w:autoSpaceDE w:val="0"/>
        <w:autoSpaceDN w:val="0"/>
        <w:ind w:left="360" w:hanging="360"/>
        <w:rPr>
          <w:rFonts w:eastAsia="Cambria" w:cs="Times New Roman"/>
          <w:i/>
          <w:sz w:val="28"/>
          <w:szCs w:val="22"/>
          <w:lang w:bidi="en-US"/>
        </w:rPr>
      </w:pPr>
      <w:r w:rsidRPr="00EE4161">
        <w:rPr>
          <w:rFonts w:eastAsia="Cambria" w:cs="Times New Roman"/>
          <w:szCs w:val="22"/>
          <w:lang w:bidi="en-US"/>
        </w:rPr>
        <w:t xml:space="preserve">If no HUB/SMWVBE participation is listed above, have you checked the JPS Vendor portal at </w:t>
      </w:r>
      <w:hyperlink r:id="rId45">
        <w:r w:rsidRPr="00EE4161">
          <w:rPr>
            <w:rStyle w:val="Hyperlink"/>
            <w:rFonts w:eastAsia="Cambria" w:cs="Times New Roman"/>
          </w:rPr>
          <w:t>https://jpshealth.gob2g.com/</w:t>
        </w:r>
      </w:hyperlink>
      <w:r w:rsidRPr="00EE4161">
        <w:rPr>
          <w:rFonts w:eastAsia="Cambria" w:cs="Times New Roman"/>
          <w:szCs w:val="22"/>
          <w:lang w:bidi="en-US"/>
        </w:rPr>
        <w:t>? The vendor portal is a directory of certified HUB/SMWVBE businesses</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bookmarkStart w:id="147" w:name="_Hlk46999424"/>
    <w:p w:rsidR="000349DD" w:rsidRPr="00EE4161" w:rsidRDefault="00F1271E" w:rsidP="005B09D6">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79781A" w:rsidRPr="00EE4161">
            <w:rPr>
              <w:rFonts w:ascii="Segoe UI Symbol" w:eastAsia="MS Gothic" w:hAnsi="Segoe UI Symbol" w:cs="Segoe UI Symbol"/>
              <w:spacing w:val="-2"/>
              <w:szCs w:val="22"/>
              <w:highlight w:val="lightGray"/>
              <w:lang w:bidi="en-US"/>
            </w:rPr>
            <w:t>☐</w:t>
          </w:r>
        </w:sdtContent>
      </w:sdt>
      <w:r w:rsidR="005B09D6" w:rsidRPr="00EE4161">
        <w:rPr>
          <w:rFonts w:eastAsia="MS Gothic" w:cs="Times New Roman"/>
          <w:spacing w:val="-2"/>
          <w:szCs w:val="22"/>
          <w:lang w:bidi="en-US"/>
        </w:rPr>
        <w:t xml:space="preserve"> </w:t>
      </w:r>
      <w:r w:rsidR="000349DD" w:rsidRPr="00EE4161">
        <w:rPr>
          <w:rFonts w:eastAsia="Cambria" w:cs="Times New Roman"/>
          <w:spacing w:val="-2"/>
          <w:szCs w:val="22"/>
          <w:lang w:bidi="en-US"/>
        </w:rPr>
        <w:t>If you searched the vendor portal, list HUB/SMWVBE company name(s) and contact information below</w:t>
      </w:r>
      <w:r w:rsidR="00B206A5" w:rsidRPr="00EE4161">
        <w:rPr>
          <w:rFonts w:eastAsia="Cambria" w:cs="Times New Roman"/>
          <w:spacing w:val="-2"/>
          <w:szCs w:val="22"/>
          <w:lang w:bidi="en-US"/>
        </w:rPr>
        <w:t>:</w:t>
      </w:r>
    </w:p>
    <w:bookmarkEnd w:id="147" w:displacedByCustomXml="next"/>
    <w:sdt>
      <w:sdtPr>
        <w:rPr>
          <w:rFonts w:eastAsia="Calibri" w:cs="Times New Roman"/>
          <w:sz w:val="20"/>
          <w:szCs w:val="22"/>
          <w:lang w:bidi="en-US"/>
        </w:rPr>
        <w:id w:val="1024135167"/>
        <w:placeholder>
          <w:docPart w:val="7D93A14A1AE0460C96AEE8FBC45009B4"/>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5B09D6" w:rsidRPr="00EE4161" w:rsidTr="005B09D6">
            <w:trPr>
              <w:trHeight w:val="646"/>
            </w:trPr>
            <w:tc>
              <w:tcPr>
                <w:tcW w:w="1997"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2016"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rsidTr="005B09D6">
            <w:trPr>
              <w:trHeight w:val="413"/>
            </w:trPr>
            <w:tc>
              <w:tcPr>
                <w:tcW w:w="1997" w:type="dxa"/>
                <w:vAlign w:val="center"/>
              </w:tcPr>
              <w:p w:rsidR="005B09D6"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rsidR="005B09D6"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rsidR="005B09D6" w:rsidRPr="00EE4161" w:rsidRDefault="00F1271E"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rsidR="005B09D6"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rsidR="005B09D6"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rsidR="005B09D6" w:rsidRPr="00EE4161" w:rsidRDefault="00F1271E"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rsidTr="005B09D6">
            <w:trPr>
              <w:trHeight w:val="341"/>
            </w:trPr>
            <w:tc>
              <w:tcPr>
                <w:tcW w:w="1997" w:type="dxa"/>
                <w:vAlign w:val="center"/>
              </w:tcPr>
              <w:p w:rsidR="005B09D6"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rsidR="005B09D6"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rsidR="005B09D6" w:rsidRPr="00EE4161" w:rsidRDefault="00F1271E"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rsidR="005B09D6"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rsidR="005B09D6"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rsidR="005B09D6" w:rsidRPr="00EE4161" w:rsidRDefault="00F1271E"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rsidR="004C3FA3" w:rsidRPr="00EE4161" w:rsidRDefault="004C3FA3" w:rsidP="005B09D6">
      <w:pPr>
        <w:widowControl w:val="0"/>
        <w:numPr>
          <w:ilvl w:val="0"/>
          <w:numId w:val="7"/>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rsidR="004C3FA3" w:rsidRPr="00EE4161" w:rsidRDefault="004C3FA3" w:rsidP="004C3FA3">
          <w:pPr>
            <w:widowControl w:val="0"/>
            <w:autoSpaceDE w:val="0"/>
            <w:autoSpaceDN w:val="0"/>
            <w:rPr>
              <w:rFonts w:eastAsia="Cambria" w:cs="Times New Roman"/>
              <w:sz w:val="20"/>
              <w:lang w:bidi="en-US"/>
            </w:rPr>
          </w:pPr>
        </w:p>
        <w:p w:rsidR="004C3FA3" w:rsidRPr="00EE4161" w:rsidRDefault="004C3FA3" w:rsidP="004C3FA3">
          <w:pPr>
            <w:widowControl w:val="0"/>
            <w:autoSpaceDE w:val="0"/>
            <w:autoSpaceDN w:val="0"/>
            <w:rPr>
              <w:rFonts w:eastAsia="Cambria" w:cs="Times New Roman"/>
              <w:sz w:val="20"/>
              <w:lang w:bidi="en-US"/>
            </w:rPr>
          </w:pPr>
        </w:p>
        <w:p w:rsidR="004C3FA3" w:rsidRPr="00EE4161" w:rsidRDefault="004C3FA3" w:rsidP="004C3FA3">
          <w:pPr>
            <w:widowControl w:val="0"/>
            <w:autoSpaceDE w:val="0"/>
            <w:autoSpaceDN w:val="0"/>
            <w:rPr>
              <w:rFonts w:eastAsia="Cambria" w:cs="Times New Roman"/>
              <w:sz w:val="20"/>
              <w:lang w:bidi="en-US"/>
            </w:rPr>
          </w:pPr>
        </w:p>
        <w:p w:rsidR="004C3FA3" w:rsidRPr="00EE4161" w:rsidRDefault="00F1271E" w:rsidP="004C3FA3">
          <w:pPr>
            <w:widowControl w:val="0"/>
            <w:autoSpaceDE w:val="0"/>
            <w:autoSpaceDN w:val="0"/>
            <w:rPr>
              <w:rFonts w:eastAsia="Cambria" w:cs="Times New Roman"/>
              <w:sz w:val="20"/>
              <w:lang w:bidi="en-US"/>
            </w:rPr>
          </w:pPr>
        </w:p>
      </w:sdtContent>
    </w:sdt>
    <w:p w:rsidR="004C3FA3" w:rsidRPr="00EE4161" w:rsidRDefault="004C3FA3" w:rsidP="00124E83">
      <w:pPr>
        <w:widowControl w:val="0"/>
        <w:numPr>
          <w:ilvl w:val="0"/>
          <w:numId w:val="7"/>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provide an explanation as to how you plan to identify HUB/SMWVBE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rsidR="004C3FA3" w:rsidRPr="00EE4161" w:rsidRDefault="004C3FA3" w:rsidP="004C3FA3">
          <w:pPr>
            <w:widowControl w:val="0"/>
            <w:autoSpaceDE w:val="0"/>
            <w:autoSpaceDN w:val="0"/>
            <w:rPr>
              <w:rFonts w:eastAsia="Cambria" w:cs="Times New Roman"/>
              <w:sz w:val="20"/>
              <w:lang w:bidi="en-US"/>
            </w:rPr>
          </w:pPr>
        </w:p>
        <w:p w:rsidR="004C3FA3" w:rsidRPr="00EE4161" w:rsidRDefault="004C3FA3" w:rsidP="004C3FA3">
          <w:pPr>
            <w:widowControl w:val="0"/>
            <w:autoSpaceDE w:val="0"/>
            <w:autoSpaceDN w:val="0"/>
            <w:rPr>
              <w:rFonts w:eastAsia="Cambria" w:cs="Times New Roman"/>
              <w:sz w:val="20"/>
              <w:lang w:bidi="en-US"/>
            </w:rPr>
          </w:pPr>
        </w:p>
        <w:p w:rsidR="004C3FA3" w:rsidRPr="00EE4161" w:rsidRDefault="004C3FA3" w:rsidP="004C3FA3">
          <w:pPr>
            <w:widowControl w:val="0"/>
            <w:autoSpaceDE w:val="0"/>
            <w:autoSpaceDN w:val="0"/>
            <w:rPr>
              <w:rFonts w:eastAsia="Cambria" w:cs="Times New Roman"/>
              <w:sz w:val="20"/>
              <w:lang w:bidi="en-US"/>
            </w:rPr>
          </w:pPr>
        </w:p>
        <w:p w:rsidR="004C3FA3" w:rsidRPr="00EE4161" w:rsidRDefault="00F1271E"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rsidTr="005B09D6">
        <w:trPr>
          <w:trHeight w:val="432"/>
        </w:trPr>
        <w:tc>
          <w:tcPr>
            <w:tcW w:w="4752" w:type="dxa"/>
            <w:tcBorders>
              <w:top w:val="single" w:sz="4" w:space="0" w:color="000000"/>
            </w:tcBorders>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rsidTr="005B09D6">
        <w:trPr>
          <w:trHeight w:val="432"/>
        </w:trPr>
        <w:tc>
          <w:tcPr>
            <w:tcW w:w="4752" w:type="dxa"/>
            <w:tcBorders>
              <w:bottom w:val="single" w:sz="4" w:space="0" w:color="000000"/>
            </w:tcBorders>
            <w:vAlign w:val="bottom"/>
          </w:tcPr>
          <w:p w:rsidR="004C3FA3" w:rsidRPr="00EE4161" w:rsidRDefault="00F1271E"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4409F1">
                  <w:rPr>
                    <w:rFonts w:eastAsia="Calibri" w:cs="Times New Roman"/>
                    <w:szCs w:val="22"/>
                    <w:lang w:bidi="en-US"/>
                  </w:rPr>
                  <w:t xml:space="preserve">             </w:t>
                </w:r>
              </w:sdtContent>
            </w:sdt>
          </w:p>
        </w:tc>
        <w:tc>
          <w:tcPr>
            <w:tcW w:w="576" w:type="dxa"/>
            <w:vAlign w:val="bottom"/>
          </w:tcPr>
          <w:p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rsidTr="005B09D6">
        <w:trPr>
          <w:trHeight w:val="432"/>
        </w:trPr>
        <w:tc>
          <w:tcPr>
            <w:tcW w:w="4752" w:type="dxa"/>
            <w:tcBorders>
              <w:top w:val="single" w:sz="4" w:space="0" w:color="000000"/>
            </w:tcBorders>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rsidTr="005B09D6">
        <w:trPr>
          <w:trHeight w:val="432"/>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rsidTr="005B09D6">
        <w:trPr>
          <w:gridAfter w:val="2"/>
          <w:wAfter w:w="5328" w:type="dxa"/>
          <w:trHeight w:val="275"/>
        </w:trPr>
        <w:tc>
          <w:tcPr>
            <w:tcW w:w="4752" w:type="dxa"/>
          </w:tcPr>
          <w:p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Diversity Administration Reviewer (Print)</w:t>
            </w:r>
          </w:p>
        </w:tc>
      </w:tr>
    </w:tbl>
    <w:p w:rsidR="004C3FA3" w:rsidRDefault="004C3FA3" w:rsidP="004C3FA3">
      <w:pPr>
        <w:rPr>
          <w:rFonts w:cs="Times New Roman"/>
        </w:rPr>
      </w:pPr>
    </w:p>
    <w:bookmarkEnd w:id="146"/>
    <w:permEnd w:id="1872123114"/>
    <w:p w:rsidR="00C53162" w:rsidRDefault="00C53162" w:rsidP="00C53162"/>
    <w:p w:rsidR="00C53162" w:rsidRDefault="00C53162" w:rsidP="00C53162">
      <w:pPr>
        <w:tabs>
          <w:tab w:val="left" w:pos="280"/>
        </w:tabs>
      </w:pPr>
      <w:r>
        <w:tab/>
      </w:r>
    </w:p>
    <w:p w:rsidR="00C53162" w:rsidRDefault="00C53162" w:rsidP="00C53162">
      <w:pPr>
        <w:tabs>
          <w:tab w:val="left" w:pos="340"/>
        </w:tabs>
      </w:pPr>
      <w:r>
        <w:tab/>
      </w:r>
    </w:p>
    <w:p w:rsidR="00C53162" w:rsidRDefault="00C53162" w:rsidP="00830F5E">
      <w:pPr>
        <w:jc w:val="center"/>
      </w:pPr>
    </w:p>
    <w:p w:rsidR="00C53162" w:rsidRDefault="00C53162" w:rsidP="00C53162">
      <w:pPr>
        <w:tabs>
          <w:tab w:val="left" w:pos="610"/>
        </w:tabs>
      </w:pPr>
      <w:r>
        <w:tab/>
      </w:r>
    </w:p>
    <w:p w:rsidR="00830F5E" w:rsidRPr="00830F5E" w:rsidRDefault="00611DAA" w:rsidP="00830F5E">
      <w:pPr>
        <w:jc w:val="center"/>
        <w:rPr>
          <w:rFonts w:cs="Times New Roman"/>
          <w:b/>
          <w:sz w:val="32"/>
          <w:szCs w:val="32"/>
        </w:rPr>
      </w:pPr>
      <w:r w:rsidRPr="00C53162">
        <w:br w:type="page"/>
      </w:r>
      <w:r w:rsidR="003C23D4" w:rsidRPr="00166F9F">
        <w:rPr>
          <w:rFonts w:cs="Times New Roman"/>
          <w:b/>
          <w:sz w:val="32"/>
          <w:szCs w:val="32"/>
        </w:rPr>
        <w:lastRenderedPageBreak/>
        <w:t>EXHIBIT</w:t>
      </w:r>
      <w:r w:rsidR="00830F5E" w:rsidRPr="00830F5E">
        <w:rPr>
          <w:rFonts w:cs="Times New Roman"/>
          <w:b/>
          <w:sz w:val="32"/>
          <w:szCs w:val="32"/>
        </w:rPr>
        <w:t xml:space="preserve"> H</w:t>
      </w:r>
    </w:p>
    <w:p w:rsidR="0052794F" w:rsidRPr="00166F9F" w:rsidRDefault="0052794F" w:rsidP="00611DAA">
      <w:pPr>
        <w:jc w:val="center"/>
        <w:rPr>
          <w:rFonts w:cs="Times New Roman"/>
          <w:b/>
          <w:sz w:val="32"/>
          <w:szCs w:val="32"/>
        </w:rPr>
      </w:pPr>
      <w:r>
        <w:rPr>
          <w:rFonts w:cs="Times New Roman"/>
          <w:b/>
          <w:sz w:val="32"/>
          <w:szCs w:val="32"/>
        </w:rPr>
        <w:t xml:space="preserve">Reporting Template </w:t>
      </w:r>
    </w:p>
    <w:p w:rsidR="00D41B2C" w:rsidRDefault="00D41B2C">
      <w:pPr>
        <w:rPr>
          <w:szCs w:val="22"/>
        </w:rPr>
      </w:pPr>
    </w:p>
    <w:p w:rsidR="00C02711" w:rsidRPr="004409F1" w:rsidRDefault="00AD4C7E" w:rsidP="00C02711">
      <w:pPr>
        <w:jc w:val="center"/>
        <w:rPr>
          <w:b/>
          <w:sz w:val="28"/>
          <w:szCs w:val="28"/>
          <w:u w:val="single"/>
        </w:rPr>
      </w:pPr>
      <w:r w:rsidRPr="004409F1">
        <w:rPr>
          <w:b/>
          <w:sz w:val="28"/>
          <w:szCs w:val="28"/>
          <w:u w:val="single"/>
        </w:rPr>
        <w:t>RFP #</w:t>
      </w:r>
      <w:r w:rsidRPr="004409F1">
        <w:rPr>
          <w:rFonts w:cs="Times New Roman"/>
          <w:b/>
          <w:bCs/>
          <w:sz w:val="28"/>
          <w:szCs w:val="28"/>
          <w:u w:val="single"/>
        </w:rPr>
        <w:t>2021978648 Dermal</w:t>
      </w:r>
      <w:r w:rsidRPr="004409F1">
        <w:rPr>
          <w:b/>
          <w:sz w:val="28"/>
          <w:szCs w:val="28"/>
          <w:u w:val="single"/>
        </w:rPr>
        <w:t xml:space="preserve"> Tissue Implants and Supplies</w:t>
      </w:r>
    </w:p>
    <w:p w:rsidR="0052794F" w:rsidRDefault="00310F02">
      <w:pPr>
        <w:rPr>
          <w:szCs w:val="22"/>
        </w:rPr>
      </w:pPr>
      <w:r w:rsidRPr="00310F02">
        <w:rPr>
          <w:noProof/>
        </w:rPr>
        <w:drawing>
          <wp:inline distT="0" distB="0" distL="0" distR="0" wp14:anchorId="05B6B192" wp14:editId="4B6D2C32">
            <wp:extent cx="5943600" cy="175085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1750850"/>
                    </a:xfrm>
                    <a:prstGeom prst="rect">
                      <a:avLst/>
                    </a:prstGeom>
                    <a:noFill/>
                    <a:ln>
                      <a:noFill/>
                    </a:ln>
                  </pic:spPr>
                </pic:pic>
              </a:graphicData>
            </a:graphic>
          </wp:inline>
        </w:drawing>
      </w:r>
    </w:p>
    <w:p w:rsidR="00C02711" w:rsidRDefault="00C02711">
      <w:pPr>
        <w:rPr>
          <w:szCs w:val="22"/>
        </w:rPr>
      </w:pPr>
    </w:p>
    <w:p w:rsidR="00830F5E" w:rsidRPr="00EE4161" w:rsidRDefault="00830F5E" w:rsidP="004C3FA3">
      <w:pPr>
        <w:rPr>
          <w:rFonts w:cs="Times New Roman"/>
        </w:rPr>
      </w:pPr>
    </w:p>
    <w:sectPr w:rsidR="00830F5E" w:rsidRPr="00EE4161" w:rsidSect="005B09D6">
      <w:headerReference w:type="default" r:id="rId47"/>
      <w:footerReference w:type="default" r:id="rId4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9CE1" w16cex:dateUtc="2021-12-06T20:29:00Z"/>
  <w16cex:commentExtensible w16cex:durableId="2558ACE7" w16cex:dateUtc="2021-12-06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B2360" w16cid:durableId="25589CE1"/>
  <w16cid:commentId w16cid:paraId="5712E0E3" w16cid:durableId="2558ACE7"/>
  <w16cid:commentId w16cid:paraId="0B030328" w16cid:durableId="24B386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77" w:rsidRDefault="00907877">
      <w:r>
        <w:separator/>
      </w:r>
    </w:p>
  </w:endnote>
  <w:endnote w:type="continuationSeparator" w:id="0">
    <w:p w:rsidR="00907877" w:rsidRDefault="00907877">
      <w:r>
        <w:continuationSeparator/>
      </w:r>
    </w:p>
  </w:endnote>
  <w:endnote w:type="continuationNotice" w:id="1">
    <w:p w:rsidR="00907877" w:rsidRDefault="00907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98" w:rsidRPr="00166F9F" w:rsidRDefault="00644F98" w:rsidP="008308A3">
    <w:pPr>
      <w:pStyle w:val="Footer"/>
      <w:tabs>
        <w:tab w:val="clear" w:pos="4680"/>
        <w:tab w:val="clear" w:pos="9360"/>
        <w:tab w:val="right" w:pos="10080"/>
      </w:tabs>
      <w:rPr>
        <w:i w:val="0"/>
        <w:sz w:val="22"/>
      </w:rPr>
    </w:pPr>
    <w:r w:rsidRPr="00984AEC">
      <w:rPr>
        <w:rStyle w:val="PageNumber"/>
        <w:i w:val="0"/>
        <w:sz w:val="22"/>
        <w:szCs w:val="22"/>
      </w:rPr>
      <w:tab/>
    </w:r>
    <w:r w:rsidRPr="00984AEC">
      <w:rPr>
        <w:i w:val="0"/>
        <w:sz w:val="22"/>
        <w:szCs w:val="22"/>
      </w:rPr>
      <w:t xml:space="preserve">Page </w:t>
    </w:r>
    <w:r w:rsidRPr="00984AEC">
      <w:rPr>
        <w:i w:val="0"/>
        <w:sz w:val="22"/>
        <w:szCs w:val="22"/>
      </w:rPr>
      <w:fldChar w:fldCharType="begin"/>
    </w:r>
    <w:r w:rsidRPr="00984AEC">
      <w:rPr>
        <w:rFonts w:cs="Times New Roman"/>
        <w:bCs/>
        <w:i w:val="0"/>
        <w:sz w:val="22"/>
        <w:szCs w:val="22"/>
      </w:rPr>
      <w:instrText xml:space="preserve"> PAGE  \* Arabic  \* MERGEFORMAT </w:instrText>
    </w:r>
    <w:r w:rsidRPr="00984AEC">
      <w:rPr>
        <w:i w:val="0"/>
        <w:sz w:val="22"/>
        <w:szCs w:val="22"/>
      </w:rPr>
      <w:fldChar w:fldCharType="separate"/>
    </w:r>
    <w:r w:rsidR="00F1271E">
      <w:rPr>
        <w:rFonts w:cs="Times New Roman"/>
        <w:bCs/>
        <w:i w:val="0"/>
        <w:noProof/>
        <w:sz w:val="22"/>
        <w:szCs w:val="22"/>
      </w:rPr>
      <w:t>2</w:t>
    </w:r>
    <w:r w:rsidRPr="00984AEC">
      <w:rPr>
        <w:i w:val="0"/>
        <w:sz w:val="22"/>
        <w:szCs w:val="22"/>
      </w:rPr>
      <w:fldChar w:fldCharType="end"/>
    </w:r>
    <w:r w:rsidRPr="00984AEC">
      <w:rPr>
        <w:i w:val="0"/>
        <w:sz w:val="22"/>
        <w:szCs w:val="22"/>
      </w:rPr>
      <w:t xml:space="preserve"> of </w:t>
    </w:r>
    <w:r w:rsidRPr="00984AEC">
      <w:rPr>
        <w:i w:val="0"/>
        <w:sz w:val="22"/>
        <w:szCs w:val="22"/>
      </w:rPr>
      <w:fldChar w:fldCharType="begin"/>
    </w:r>
    <w:r w:rsidRPr="00984AEC">
      <w:rPr>
        <w:rFonts w:cs="Times New Roman"/>
        <w:bCs/>
        <w:i w:val="0"/>
        <w:sz w:val="22"/>
        <w:szCs w:val="22"/>
      </w:rPr>
      <w:instrText xml:space="preserve"> NUMPAGES  \* Arabic  \* MERGEFORMAT </w:instrText>
    </w:r>
    <w:r w:rsidRPr="00984AEC">
      <w:rPr>
        <w:i w:val="0"/>
        <w:sz w:val="22"/>
        <w:szCs w:val="22"/>
      </w:rPr>
      <w:fldChar w:fldCharType="separate"/>
    </w:r>
    <w:r w:rsidR="00F1271E">
      <w:rPr>
        <w:rFonts w:cs="Times New Roman"/>
        <w:bCs/>
        <w:i w:val="0"/>
        <w:noProof/>
        <w:sz w:val="22"/>
        <w:szCs w:val="22"/>
      </w:rPr>
      <w:t>37</w:t>
    </w:r>
    <w:r w:rsidRPr="00984AEC">
      <w:rPr>
        <w:i w:val="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98" w:rsidRPr="005B09D6" w:rsidRDefault="00644F98"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F1271E">
      <w:rPr>
        <w:rFonts w:cs="Times New Roman"/>
        <w:bCs/>
        <w:i w:val="0"/>
        <w:noProof/>
        <w:sz w:val="22"/>
        <w:szCs w:val="22"/>
      </w:rPr>
      <w:t>36</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F1271E">
      <w:rPr>
        <w:rFonts w:cs="Times New Roman"/>
        <w:bCs/>
        <w:i w:val="0"/>
        <w:noProof/>
        <w:sz w:val="22"/>
        <w:szCs w:val="22"/>
      </w:rPr>
      <w:t>37</w:t>
    </w:r>
    <w:r w:rsidRPr="004C3FA3">
      <w:rPr>
        <w:rFonts w:cs="Times New Roman"/>
        <w:i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77" w:rsidRDefault="00907877">
      <w:r>
        <w:separator/>
      </w:r>
    </w:p>
  </w:footnote>
  <w:footnote w:type="continuationSeparator" w:id="0">
    <w:p w:rsidR="00907877" w:rsidRDefault="00907877">
      <w:r>
        <w:continuationSeparator/>
      </w:r>
    </w:p>
  </w:footnote>
  <w:footnote w:type="continuationNotice" w:id="1">
    <w:p w:rsidR="00907877" w:rsidRDefault="00907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98" w:rsidRDefault="00644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5"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2"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A74B8D"/>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5482902"/>
    <w:multiLevelType w:val="multilevel"/>
    <w:tmpl w:val="1F66CCE2"/>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0"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3"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F71C0"/>
    <w:multiLevelType w:val="multilevel"/>
    <w:tmpl w:val="2FE49DA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val="0"/>
        <w:bCs/>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5"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3"/>
  </w:num>
  <w:num w:numId="3">
    <w:abstractNumId w:val="23"/>
  </w:num>
  <w:num w:numId="4">
    <w:abstractNumId w:val="4"/>
  </w:num>
  <w:num w:numId="5">
    <w:abstractNumId w:val="2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4"/>
  </w:num>
  <w:num w:numId="9">
    <w:abstractNumId w:val="11"/>
  </w:num>
  <w:num w:numId="10">
    <w:abstractNumId w:val="6"/>
  </w:num>
  <w:num w:numId="11">
    <w:abstractNumId w:val="14"/>
  </w:num>
  <w:num w:numId="12">
    <w:abstractNumId w:val="38"/>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5"/>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2"/>
  </w:num>
  <w:num w:numId="26">
    <w:abstractNumId w:val="15"/>
  </w:num>
  <w:num w:numId="27">
    <w:abstractNumId w:val="20"/>
  </w:num>
  <w:num w:numId="28">
    <w:abstractNumId w:val="46"/>
  </w:num>
  <w:num w:numId="29">
    <w:abstractNumId w:val="8"/>
  </w:num>
  <w:num w:numId="30">
    <w:abstractNumId w:val="45"/>
  </w:num>
  <w:num w:numId="31">
    <w:abstractNumId w:val="24"/>
  </w:num>
  <w:num w:numId="32">
    <w:abstractNumId w:val="19"/>
  </w:num>
  <w:num w:numId="33">
    <w:abstractNumId w:val="13"/>
  </w:num>
  <w:num w:numId="34">
    <w:abstractNumId w:val="33"/>
  </w:num>
  <w:num w:numId="35">
    <w:abstractNumId w:val="10"/>
  </w:num>
  <w:num w:numId="36">
    <w:abstractNumId w:val="12"/>
  </w:num>
  <w:num w:numId="37">
    <w:abstractNumId w:val="26"/>
  </w:num>
  <w:num w:numId="38">
    <w:abstractNumId w:val="1"/>
  </w:num>
  <w:num w:numId="39">
    <w:abstractNumId w:val="50"/>
  </w:num>
  <w:num w:numId="40">
    <w:abstractNumId w:val="29"/>
  </w:num>
  <w:num w:numId="41">
    <w:abstractNumId w:val="42"/>
  </w:num>
  <w:num w:numId="42">
    <w:abstractNumId w:val="31"/>
  </w:num>
  <w:num w:numId="43">
    <w:abstractNumId w:val="16"/>
  </w:num>
  <w:num w:numId="44">
    <w:abstractNumId w:val="35"/>
  </w:num>
  <w:num w:numId="45">
    <w:abstractNumId w:val="30"/>
  </w:num>
  <w:num w:numId="46">
    <w:abstractNumId w:val="39"/>
  </w:num>
  <w:num w:numId="47">
    <w:abstractNumId w:val="2"/>
  </w:num>
  <w:num w:numId="48">
    <w:abstractNumId w:val="44"/>
  </w:num>
  <w:num w:numId="49">
    <w:abstractNumId w:val="17"/>
  </w:num>
  <w:num w:numId="50">
    <w:abstractNumId w:val="40"/>
  </w:num>
  <w:num w:numId="51">
    <w:abstractNumId w:val="48"/>
  </w:num>
  <w:num w:numId="52">
    <w:abstractNumId w:val="37"/>
  </w:num>
  <w:num w:numId="53">
    <w:abstractNumId w:val="41"/>
  </w:num>
  <w:num w:numId="54">
    <w:abstractNumId w:val="28"/>
  </w:num>
  <w:num w:numId="55">
    <w:abstractNumId w:val="18"/>
  </w:num>
  <w:num w:numId="56">
    <w:abstractNumId w:val="49"/>
  </w:num>
  <w:num w:numId="57">
    <w:abstractNumId w:val="36"/>
  </w:num>
  <w:num w:numId="58">
    <w:abstractNumId w:val="43"/>
  </w:num>
  <w:num w:numId="59">
    <w:abstractNumId w:val="25"/>
  </w:num>
  <w:num w:numId="60">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doNotTrackFormatting/>
  <w:documentProtection w:edit="readOnly" w:enforcement="1" w:cryptProviderType="rsaAES" w:cryptAlgorithmClass="hash" w:cryptAlgorithmType="typeAny" w:cryptAlgorithmSid="14" w:cryptSpinCount="100000" w:hash="F4x/HHLn4H9Z6hclJskII3AlkIU0dyu7TXP4HLgVXptSutToyOYYcv8nbn5r+RE0TBCNjpyGoEA3INgPQEsdMg==" w:salt="RnLVs5i2ki3cMgd51QJaH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3F77"/>
    <w:rsid w:val="00025307"/>
    <w:rsid w:val="00030E78"/>
    <w:rsid w:val="00032F4C"/>
    <w:rsid w:val="000349DD"/>
    <w:rsid w:val="000457B3"/>
    <w:rsid w:val="0004729B"/>
    <w:rsid w:val="000575D6"/>
    <w:rsid w:val="0006761D"/>
    <w:rsid w:val="0007102D"/>
    <w:rsid w:val="00082D32"/>
    <w:rsid w:val="00095F5F"/>
    <w:rsid w:val="000A5AEC"/>
    <w:rsid w:val="000A782B"/>
    <w:rsid w:val="000B29E0"/>
    <w:rsid w:val="000C1B2A"/>
    <w:rsid w:val="000D04DC"/>
    <w:rsid w:val="000D6C1F"/>
    <w:rsid w:val="000D72EF"/>
    <w:rsid w:val="000E6A62"/>
    <w:rsid w:val="000E6E8D"/>
    <w:rsid w:val="000F61AC"/>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3310"/>
    <w:rsid w:val="00182D84"/>
    <w:rsid w:val="00185521"/>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321B5"/>
    <w:rsid w:val="00234D10"/>
    <w:rsid w:val="002407CD"/>
    <w:rsid w:val="002424FA"/>
    <w:rsid w:val="00247005"/>
    <w:rsid w:val="0024730D"/>
    <w:rsid w:val="00250901"/>
    <w:rsid w:val="00250A6A"/>
    <w:rsid w:val="00256838"/>
    <w:rsid w:val="00272083"/>
    <w:rsid w:val="00280DAD"/>
    <w:rsid w:val="0029303A"/>
    <w:rsid w:val="002B0E5B"/>
    <w:rsid w:val="002B11B0"/>
    <w:rsid w:val="002B140B"/>
    <w:rsid w:val="002B43E8"/>
    <w:rsid w:val="002C41F4"/>
    <w:rsid w:val="002C6B27"/>
    <w:rsid w:val="002C7003"/>
    <w:rsid w:val="002D2495"/>
    <w:rsid w:val="002D6941"/>
    <w:rsid w:val="002E095F"/>
    <w:rsid w:val="002E2DC3"/>
    <w:rsid w:val="002E45EB"/>
    <w:rsid w:val="002E57EB"/>
    <w:rsid w:val="003013E5"/>
    <w:rsid w:val="0031047C"/>
    <w:rsid w:val="00310F02"/>
    <w:rsid w:val="0031648B"/>
    <w:rsid w:val="00323601"/>
    <w:rsid w:val="003255AE"/>
    <w:rsid w:val="00327867"/>
    <w:rsid w:val="0033214C"/>
    <w:rsid w:val="003350CD"/>
    <w:rsid w:val="00342F30"/>
    <w:rsid w:val="0035134A"/>
    <w:rsid w:val="00353516"/>
    <w:rsid w:val="003571D9"/>
    <w:rsid w:val="003615F5"/>
    <w:rsid w:val="0036568E"/>
    <w:rsid w:val="0037131E"/>
    <w:rsid w:val="00376CF0"/>
    <w:rsid w:val="003A62D6"/>
    <w:rsid w:val="003B24C9"/>
    <w:rsid w:val="003B265D"/>
    <w:rsid w:val="003C06F2"/>
    <w:rsid w:val="003C23D4"/>
    <w:rsid w:val="003D2B1D"/>
    <w:rsid w:val="003D42D0"/>
    <w:rsid w:val="003D53DC"/>
    <w:rsid w:val="003D57DA"/>
    <w:rsid w:val="003D63CC"/>
    <w:rsid w:val="003D6B59"/>
    <w:rsid w:val="003E5841"/>
    <w:rsid w:val="003E5E15"/>
    <w:rsid w:val="00407755"/>
    <w:rsid w:val="0041077B"/>
    <w:rsid w:val="004157AE"/>
    <w:rsid w:val="00422558"/>
    <w:rsid w:val="00423CD3"/>
    <w:rsid w:val="00430E45"/>
    <w:rsid w:val="00434D1B"/>
    <w:rsid w:val="00435226"/>
    <w:rsid w:val="004409F1"/>
    <w:rsid w:val="004422A8"/>
    <w:rsid w:val="004423ED"/>
    <w:rsid w:val="0045727B"/>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2628E"/>
    <w:rsid w:val="0052794F"/>
    <w:rsid w:val="0053510C"/>
    <w:rsid w:val="00535571"/>
    <w:rsid w:val="005562E9"/>
    <w:rsid w:val="0058528A"/>
    <w:rsid w:val="00591B73"/>
    <w:rsid w:val="0059503A"/>
    <w:rsid w:val="005B09D6"/>
    <w:rsid w:val="005B19FD"/>
    <w:rsid w:val="005B43DF"/>
    <w:rsid w:val="005B75CE"/>
    <w:rsid w:val="005C3246"/>
    <w:rsid w:val="005C35FE"/>
    <w:rsid w:val="005D3150"/>
    <w:rsid w:val="005D655F"/>
    <w:rsid w:val="005D77B4"/>
    <w:rsid w:val="005E5B58"/>
    <w:rsid w:val="00602940"/>
    <w:rsid w:val="006054AC"/>
    <w:rsid w:val="00605B3F"/>
    <w:rsid w:val="006119BE"/>
    <w:rsid w:val="00611DAA"/>
    <w:rsid w:val="00615FEF"/>
    <w:rsid w:val="006217B5"/>
    <w:rsid w:val="00636DD7"/>
    <w:rsid w:val="00644F98"/>
    <w:rsid w:val="00645ADE"/>
    <w:rsid w:val="006633AC"/>
    <w:rsid w:val="00667849"/>
    <w:rsid w:val="006707B5"/>
    <w:rsid w:val="0067249B"/>
    <w:rsid w:val="0068091D"/>
    <w:rsid w:val="00681F7E"/>
    <w:rsid w:val="00682359"/>
    <w:rsid w:val="00682C20"/>
    <w:rsid w:val="00683BF4"/>
    <w:rsid w:val="00683FBA"/>
    <w:rsid w:val="006A1E7C"/>
    <w:rsid w:val="006B667A"/>
    <w:rsid w:val="006B6A99"/>
    <w:rsid w:val="006B6CA8"/>
    <w:rsid w:val="006C00FB"/>
    <w:rsid w:val="006D1C52"/>
    <w:rsid w:val="006D42BB"/>
    <w:rsid w:val="006F1F15"/>
    <w:rsid w:val="00705B1F"/>
    <w:rsid w:val="0073156A"/>
    <w:rsid w:val="00734460"/>
    <w:rsid w:val="007366E0"/>
    <w:rsid w:val="00741E23"/>
    <w:rsid w:val="00751327"/>
    <w:rsid w:val="007522AF"/>
    <w:rsid w:val="00755BCD"/>
    <w:rsid w:val="007610CC"/>
    <w:rsid w:val="00762BBB"/>
    <w:rsid w:val="00773AA4"/>
    <w:rsid w:val="007747B6"/>
    <w:rsid w:val="00784679"/>
    <w:rsid w:val="0079781A"/>
    <w:rsid w:val="007A12A9"/>
    <w:rsid w:val="007D48E1"/>
    <w:rsid w:val="007E32F9"/>
    <w:rsid w:val="007E5DF5"/>
    <w:rsid w:val="00805524"/>
    <w:rsid w:val="00806D9C"/>
    <w:rsid w:val="008128C2"/>
    <w:rsid w:val="0082721E"/>
    <w:rsid w:val="0082753F"/>
    <w:rsid w:val="00830514"/>
    <w:rsid w:val="008308A3"/>
    <w:rsid w:val="00830F5E"/>
    <w:rsid w:val="0083168D"/>
    <w:rsid w:val="008418C3"/>
    <w:rsid w:val="008456DF"/>
    <w:rsid w:val="00865FD0"/>
    <w:rsid w:val="008671C4"/>
    <w:rsid w:val="00870AD3"/>
    <w:rsid w:val="00880D33"/>
    <w:rsid w:val="0088532A"/>
    <w:rsid w:val="00891176"/>
    <w:rsid w:val="008B3916"/>
    <w:rsid w:val="008B58C7"/>
    <w:rsid w:val="008C031E"/>
    <w:rsid w:val="008C4EEC"/>
    <w:rsid w:val="008C4FD8"/>
    <w:rsid w:val="008C5FFD"/>
    <w:rsid w:val="008D12E5"/>
    <w:rsid w:val="008E4F62"/>
    <w:rsid w:val="008E7466"/>
    <w:rsid w:val="008F2342"/>
    <w:rsid w:val="00901EDF"/>
    <w:rsid w:val="00905BAE"/>
    <w:rsid w:val="00907877"/>
    <w:rsid w:val="009107EF"/>
    <w:rsid w:val="00913377"/>
    <w:rsid w:val="00923F80"/>
    <w:rsid w:val="00925D29"/>
    <w:rsid w:val="0094057F"/>
    <w:rsid w:val="009455C2"/>
    <w:rsid w:val="00957477"/>
    <w:rsid w:val="009607D6"/>
    <w:rsid w:val="00967DE5"/>
    <w:rsid w:val="00971250"/>
    <w:rsid w:val="00977CAE"/>
    <w:rsid w:val="009803B5"/>
    <w:rsid w:val="0098073E"/>
    <w:rsid w:val="00980A99"/>
    <w:rsid w:val="009818E3"/>
    <w:rsid w:val="0098239C"/>
    <w:rsid w:val="00983CF0"/>
    <w:rsid w:val="00984AEC"/>
    <w:rsid w:val="0099162A"/>
    <w:rsid w:val="009925B3"/>
    <w:rsid w:val="00997F9C"/>
    <w:rsid w:val="009A0161"/>
    <w:rsid w:val="009A0C2F"/>
    <w:rsid w:val="009A6472"/>
    <w:rsid w:val="009B079D"/>
    <w:rsid w:val="009B3848"/>
    <w:rsid w:val="009B5E83"/>
    <w:rsid w:val="009B74E8"/>
    <w:rsid w:val="009C2950"/>
    <w:rsid w:val="009D054E"/>
    <w:rsid w:val="009D5619"/>
    <w:rsid w:val="009D579E"/>
    <w:rsid w:val="009E1492"/>
    <w:rsid w:val="009E72E0"/>
    <w:rsid w:val="00A07764"/>
    <w:rsid w:val="00A07B87"/>
    <w:rsid w:val="00A23B42"/>
    <w:rsid w:val="00A3272D"/>
    <w:rsid w:val="00A40C79"/>
    <w:rsid w:val="00A410E0"/>
    <w:rsid w:val="00A558AB"/>
    <w:rsid w:val="00A60464"/>
    <w:rsid w:val="00A7364D"/>
    <w:rsid w:val="00A80569"/>
    <w:rsid w:val="00A80C0C"/>
    <w:rsid w:val="00A86398"/>
    <w:rsid w:val="00AA2B6A"/>
    <w:rsid w:val="00AA781B"/>
    <w:rsid w:val="00AB5B28"/>
    <w:rsid w:val="00AD0CA6"/>
    <w:rsid w:val="00AD4C7E"/>
    <w:rsid w:val="00AD61F6"/>
    <w:rsid w:val="00AD7DBF"/>
    <w:rsid w:val="00AE3F01"/>
    <w:rsid w:val="00AE509E"/>
    <w:rsid w:val="00AF4F74"/>
    <w:rsid w:val="00AF551E"/>
    <w:rsid w:val="00AF6B60"/>
    <w:rsid w:val="00B11B04"/>
    <w:rsid w:val="00B12AF4"/>
    <w:rsid w:val="00B206A5"/>
    <w:rsid w:val="00B2151B"/>
    <w:rsid w:val="00B24AB7"/>
    <w:rsid w:val="00B261B2"/>
    <w:rsid w:val="00B279E6"/>
    <w:rsid w:val="00B324F6"/>
    <w:rsid w:val="00B32D61"/>
    <w:rsid w:val="00B33298"/>
    <w:rsid w:val="00B332FA"/>
    <w:rsid w:val="00B40769"/>
    <w:rsid w:val="00B5089E"/>
    <w:rsid w:val="00B62F1F"/>
    <w:rsid w:val="00B65A5F"/>
    <w:rsid w:val="00B74C53"/>
    <w:rsid w:val="00B9078A"/>
    <w:rsid w:val="00B94E2E"/>
    <w:rsid w:val="00B96D33"/>
    <w:rsid w:val="00BA7E93"/>
    <w:rsid w:val="00BC5059"/>
    <w:rsid w:val="00BC6BB5"/>
    <w:rsid w:val="00BD081C"/>
    <w:rsid w:val="00BD5E63"/>
    <w:rsid w:val="00BF48E8"/>
    <w:rsid w:val="00BF676D"/>
    <w:rsid w:val="00C01917"/>
    <w:rsid w:val="00C02711"/>
    <w:rsid w:val="00C07B5A"/>
    <w:rsid w:val="00C07BCD"/>
    <w:rsid w:val="00C1068F"/>
    <w:rsid w:val="00C2137A"/>
    <w:rsid w:val="00C26FDA"/>
    <w:rsid w:val="00C3194E"/>
    <w:rsid w:val="00C31D7A"/>
    <w:rsid w:val="00C40BBA"/>
    <w:rsid w:val="00C413E8"/>
    <w:rsid w:val="00C50280"/>
    <w:rsid w:val="00C50CB4"/>
    <w:rsid w:val="00C53162"/>
    <w:rsid w:val="00C67C06"/>
    <w:rsid w:val="00C721A1"/>
    <w:rsid w:val="00C802C5"/>
    <w:rsid w:val="00C82EE1"/>
    <w:rsid w:val="00CA14A6"/>
    <w:rsid w:val="00CA7651"/>
    <w:rsid w:val="00CB03E7"/>
    <w:rsid w:val="00CB28ED"/>
    <w:rsid w:val="00CC070B"/>
    <w:rsid w:val="00CD7DDB"/>
    <w:rsid w:val="00CE3B0A"/>
    <w:rsid w:val="00CE77F8"/>
    <w:rsid w:val="00CF26A9"/>
    <w:rsid w:val="00D10F35"/>
    <w:rsid w:val="00D25A43"/>
    <w:rsid w:val="00D274DE"/>
    <w:rsid w:val="00D41B2C"/>
    <w:rsid w:val="00D533FC"/>
    <w:rsid w:val="00D67C00"/>
    <w:rsid w:val="00D72A97"/>
    <w:rsid w:val="00DA184C"/>
    <w:rsid w:val="00DB2FAB"/>
    <w:rsid w:val="00DB369B"/>
    <w:rsid w:val="00DB79C7"/>
    <w:rsid w:val="00DC6D59"/>
    <w:rsid w:val="00DC7CA1"/>
    <w:rsid w:val="00DD166B"/>
    <w:rsid w:val="00DD65B5"/>
    <w:rsid w:val="00DE272C"/>
    <w:rsid w:val="00DF3309"/>
    <w:rsid w:val="00E03D1B"/>
    <w:rsid w:val="00E124B6"/>
    <w:rsid w:val="00E1328B"/>
    <w:rsid w:val="00E13EAA"/>
    <w:rsid w:val="00E3145F"/>
    <w:rsid w:val="00E42965"/>
    <w:rsid w:val="00E44127"/>
    <w:rsid w:val="00E449A0"/>
    <w:rsid w:val="00E60ADF"/>
    <w:rsid w:val="00E626DF"/>
    <w:rsid w:val="00E802EE"/>
    <w:rsid w:val="00E839CB"/>
    <w:rsid w:val="00E86056"/>
    <w:rsid w:val="00E87D3F"/>
    <w:rsid w:val="00E87EAC"/>
    <w:rsid w:val="00E95257"/>
    <w:rsid w:val="00EA3624"/>
    <w:rsid w:val="00EB062A"/>
    <w:rsid w:val="00EB26ED"/>
    <w:rsid w:val="00EB4827"/>
    <w:rsid w:val="00EC1952"/>
    <w:rsid w:val="00EC319A"/>
    <w:rsid w:val="00EC5B97"/>
    <w:rsid w:val="00EC6A3A"/>
    <w:rsid w:val="00ED08F3"/>
    <w:rsid w:val="00ED7A16"/>
    <w:rsid w:val="00EE15B8"/>
    <w:rsid w:val="00EE4161"/>
    <w:rsid w:val="00EF4C1D"/>
    <w:rsid w:val="00EF6BC9"/>
    <w:rsid w:val="00F00514"/>
    <w:rsid w:val="00F05E73"/>
    <w:rsid w:val="00F11E48"/>
    <w:rsid w:val="00F1271E"/>
    <w:rsid w:val="00F15D4A"/>
    <w:rsid w:val="00F23202"/>
    <w:rsid w:val="00F25197"/>
    <w:rsid w:val="00F30F0C"/>
    <w:rsid w:val="00F32455"/>
    <w:rsid w:val="00F34E10"/>
    <w:rsid w:val="00F44757"/>
    <w:rsid w:val="00F4702D"/>
    <w:rsid w:val="00F54B2E"/>
    <w:rsid w:val="00F5571B"/>
    <w:rsid w:val="00F61D4B"/>
    <w:rsid w:val="00F655E0"/>
    <w:rsid w:val="00F83F7A"/>
    <w:rsid w:val="00F848AF"/>
    <w:rsid w:val="00FB2468"/>
    <w:rsid w:val="00FC5743"/>
    <w:rsid w:val="00FC60BC"/>
    <w:rsid w:val="00FD1A45"/>
    <w:rsid w:val="00FD40D2"/>
    <w:rsid w:val="00FD453B"/>
    <w:rsid w:val="00FD5EF6"/>
    <w:rsid w:val="00FD6810"/>
    <w:rsid w:val="00FD77BB"/>
    <w:rsid w:val="00FE1A18"/>
    <w:rsid w:val="00FE6231"/>
    <w:rsid w:val="00FF249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7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rsid w:val="0048456D"/>
    <w:pPr>
      <w:tabs>
        <w:tab w:val="right" w:pos="9360"/>
      </w:tabs>
      <w:jc w:val="right"/>
    </w:pPr>
    <w:rPr>
      <w:i/>
      <w:sz w:val="18"/>
    </w:rPr>
  </w:style>
  <w:style w:type="character" w:customStyle="1" w:styleId="HeaderChar">
    <w:name w:val="Header Char"/>
    <w:link w:val="Header"/>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semiHidden/>
    <w:unhideWhenUsed/>
    <w:rsid w:val="0048456D"/>
    <w:pPr>
      <w:spacing w:after="120"/>
    </w:pPr>
  </w:style>
  <w:style w:type="character" w:customStyle="1" w:styleId="BodyTextChar">
    <w:name w:val="Body Text Char"/>
    <w:link w:val="BodyText"/>
    <w:uiPriority w:val="99"/>
    <w:semiHidden/>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AD4C7E"/>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AD4C7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E03D1B"/>
    <w:rPr>
      <w:color w:val="808080"/>
      <w:shd w:val="clear" w:color="auto" w:fill="E6E6E6"/>
    </w:rPr>
  </w:style>
  <w:style w:type="character" w:customStyle="1" w:styleId="UnresolvedMention3">
    <w:name w:val="Unresolved Mention3"/>
    <w:basedOn w:val="DefaultParagraphFont"/>
    <w:uiPriority w:val="99"/>
    <w:semiHidden/>
    <w:unhideWhenUsed/>
    <w:rsid w:val="00AD4C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263">
      <w:bodyDiv w:val="1"/>
      <w:marLeft w:val="0"/>
      <w:marRight w:val="0"/>
      <w:marTop w:val="0"/>
      <w:marBottom w:val="0"/>
      <w:divBdr>
        <w:top w:val="none" w:sz="0" w:space="0" w:color="auto"/>
        <w:left w:val="none" w:sz="0" w:space="0" w:color="auto"/>
        <w:bottom w:val="none" w:sz="0" w:space="0" w:color="auto"/>
        <w:right w:val="none" w:sz="0" w:space="0" w:color="auto"/>
      </w:divBdr>
    </w:div>
    <w:div w:id="17669703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487817489">
      <w:bodyDiv w:val="1"/>
      <w:marLeft w:val="0"/>
      <w:marRight w:val="0"/>
      <w:marTop w:val="0"/>
      <w:marBottom w:val="0"/>
      <w:divBdr>
        <w:top w:val="none" w:sz="0" w:space="0" w:color="auto"/>
        <w:left w:val="none" w:sz="0" w:space="0" w:color="auto"/>
        <w:bottom w:val="none" w:sz="0" w:space="0" w:color="auto"/>
        <w:right w:val="none" w:sz="0" w:space="0" w:color="auto"/>
      </w:divBdr>
    </w:div>
    <w:div w:id="1768849088">
      <w:bodyDiv w:val="1"/>
      <w:marLeft w:val="0"/>
      <w:marRight w:val="0"/>
      <w:marTop w:val="0"/>
      <w:marBottom w:val="0"/>
      <w:divBdr>
        <w:top w:val="none" w:sz="0" w:space="0" w:color="auto"/>
        <w:left w:val="none" w:sz="0" w:space="0" w:color="auto"/>
        <w:bottom w:val="none" w:sz="0" w:space="0" w:color="auto"/>
        <w:right w:val="none" w:sz="0" w:space="0" w:color="auto"/>
      </w:divBdr>
    </w:div>
    <w:div w:id="1927574641">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4.v2.htm" TargetMode="External"/><Relationship Id="rId3" Type="http://schemas.openxmlformats.org/officeDocument/2006/relationships/styles" Target="styles.xml"/><Relationship Id="rId21" Type="http://schemas.openxmlformats.org/officeDocument/2006/relationships/hyperlink" Target="https://statutes.capitol.texas.gov/Docs/GV/htm/GV.809.htm" TargetMode="External"/><Relationship Id="rId34" Type="http://schemas.openxmlformats.org/officeDocument/2006/relationships/hyperlink" Target="https://statutes.capitol.texas.gov/Docs/GV/htm/GV.2252.htm" TargetMode="External"/><Relationship Id="rId42" Type="http://schemas.openxmlformats.org/officeDocument/2006/relationships/hyperlink" Target="https://statutes.capitol.texas.gov/Docs/GV/htm/GV.2274.v3.htm"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statutes.capitol.texas.gov/Docs/GV/htm/GV.808.htm" TargetMode="External"/><Relationship Id="rId38" Type="http://schemas.openxmlformats.org/officeDocument/2006/relationships/hyperlink" Target="https://comptroller.texas.gov/purchasing/publications/divestment.php" TargetMode="External"/><Relationship Id="rId46"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4.v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statutes.capitol.texas.gov/Docs/GV/htm/GV.2271.htm"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statutes.capitol.texas.gov/Docs/GV/htm/GV.809.htm" TargetMode="External"/><Relationship Id="rId45" Type="http://schemas.openxmlformats.org/officeDocument/2006/relationships/hyperlink" Target="https://jpshealth.gob2g.com/" TargetMode="Externa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statutes.capitol.texas.gov/Docs/GV/htm/GV.2270.htm" TargetMode="External"/><Relationship Id="rId49" Type="http://schemas.openxmlformats.org/officeDocument/2006/relationships/fontTable" Target="fontTable.xml"/><Relationship Id="rId57" Type="http://schemas.microsoft.com/office/2018/08/relationships/commentsExtensible" Target="commentsExtensi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comptroller.texas.gov/purchasing/publications/divestment.php" TargetMode="External"/><Relationship Id="rId44" Type="http://schemas.openxmlformats.org/officeDocument/2006/relationships/hyperlink" Target="https://statutes.capitol.texas.gov/Docs/LG/htm/LG.176.htm"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https://www.jpshealthnet.org/vendors/open-rfpsrfbsrfqs" TargetMode="External"/><Relationship Id="rId35" Type="http://schemas.openxmlformats.org/officeDocument/2006/relationships/hyperlink" Target="https://statutes.capitol.texas.gov/Docs/GV/htm/GV.2270.htm" TargetMode="External"/><Relationship Id="rId43" Type="http://schemas.openxmlformats.org/officeDocument/2006/relationships/footer" Target="footer1.xml"/><Relationship Id="rId48" Type="http://schemas.openxmlformats.org/officeDocument/2006/relationships/footer" Target="footer2.xml"/><Relationship Id="rId56" Type="http://schemas.microsoft.com/office/2016/09/relationships/commentsIds" Target="commentsIds.xml"/><Relationship Id="rId8" Type="http://schemas.openxmlformats.org/officeDocument/2006/relationships/hyperlink" Target="https://jpshealth.gob2g.com"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20071F9D686E4BFE98D810E6C9018A13"/>
        <w:category>
          <w:name w:val="General"/>
          <w:gallery w:val="placeholder"/>
        </w:category>
        <w:types>
          <w:type w:val="bbPlcHdr"/>
        </w:types>
        <w:behaviors>
          <w:behavior w:val="content"/>
        </w:behaviors>
        <w:guid w:val="{DAF857CE-CA69-4B72-922A-6257CF8B1226}"/>
      </w:docPartPr>
      <w:docPartBody>
        <w:p w:rsidR="00B12CB7" w:rsidRDefault="00176490" w:rsidP="00176490">
          <w:pPr>
            <w:pStyle w:val="20071F9D686E4BFE98D810E6C9018A13"/>
          </w:pPr>
          <w:r w:rsidRPr="00F659A8">
            <w:rPr>
              <w:rStyle w:val="PlaceholderText"/>
            </w:rPr>
            <w:t>Click or tap to enter a date.</w:t>
          </w:r>
        </w:p>
      </w:docPartBody>
    </w:docPart>
    <w:docPart>
      <w:docPartPr>
        <w:name w:val="417001E6DDC340BB8DE9A1980CC01AA1"/>
        <w:category>
          <w:name w:val="General"/>
          <w:gallery w:val="placeholder"/>
        </w:category>
        <w:types>
          <w:type w:val="bbPlcHdr"/>
        </w:types>
        <w:behaviors>
          <w:behavior w:val="content"/>
        </w:behaviors>
        <w:guid w:val="{764CCAE8-84FA-472D-A459-48C0C59B3188}"/>
      </w:docPartPr>
      <w:docPartBody>
        <w:p w:rsidR="00B12CB7" w:rsidRDefault="00176490" w:rsidP="00176490">
          <w:pPr>
            <w:pStyle w:val="417001E6DDC340BB8DE9A1980CC01AA1"/>
          </w:pPr>
          <w:r w:rsidRPr="00253509">
            <w:rPr>
              <w:rStyle w:val="PlaceholderText"/>
            </w:rPr>
            <w:t>Click or tap here to enter text.</w:t>
          </w:r>
        </w:p>
      </w:docPartBody>
    </w:docPart>
    <w:docPart>
      <w:docPartPr>
        <w:name w:val="268EAF54B6CE485188DCBC52D04D3D02"/>
        <w:category>
          <w:name w:val="General"/>
          <w:gallery w:val="placeholder"/>
        </w:category>
        <w:types>
          <w:type w:val="bbPlcHdr"/>
        </w:types>
        <w:behaviors>
          <w:behavior w:val="content"/>
        </w:behaviors>
        <w:guid w:val="{D7ADCD2D-03FA-4917-A3E4-D859EE9AEB85}"/>
      </w:docPartPr>
      <w:docPartBody>
        <w:p w:rsidR="00B12CB7" w:rsidRDefault="00176490" w:rsidP="00176490">
          <w:pPr>
            <w:pStyle w:val="268EAF54B6CE485188DCBC52D04D3D02"/>
          </w:pPr>
          <w:r w:rsidRPr="00253509">
            <w:rPr>
              <w:rStyle w:val="PlaceholderText"/>
            </w:rPr>
            <w:t>Click or tap here to enter text.</w:t>
          </w:r>
        </w:p>
      </w:docPartBody>
    </w:docPart>
    <w:docPart>
      <w:docPartPr>
        <w:name w:val="38CD8408BFBD4433843B629646F4F404"/>
        <w:category>
          <w:name w:val="General"/>
          <w:gallery w:val="placeholder"/>
        </w:category>
        <w:types>
          <w:type w:val="bbPlcHdr"/>
        </w:types>
        <w:behaviors>
          <w:behavior w:val="content"/>
        </w:behaviors>
        <w:guid w:val="{39B97227-8823-4A1F-BBDC-D5F4E456796C}"/>
      </w:docPartPr>
      <w:docPartBody>
        <w:p w:rsidR="00B12CB7" w:rsidRDefault="00176490" w:rsidP="00176490">
          <w:pPr>
            <w:pStyle w:val="38CD8408BFBD4433843B629646F4F404"/>
          </w:pPr>
          <w:r w:rsidRPr="001A4F47">
            <w:rPr>
              <w:rStyle w:val="PlaceholderText"/>
            </w:rPr>
            <w:t>Click or tap here to enter text.</w:t>
          </w:r>
        </w:p>
      </w:docPartBody>
    </w:docPart>
    <w:docPart>
      <w:docPartPr>
        <w:name w:val="80329BC29D9E4D3A9557AB2525942997"/>
        <w:category>
          <w:name w:val="General"/>
          <w:gallery w:val="placeholder"/>
        </w:category>
        <w:types>
          <w:type w:val="bbPlcHdr"/>
        </w:types>
        <w:behaviors>
          <w:behavior w:val="content"/>
        </w:behaviors>
        <w:guid w:val="{54E9F77A-EC9B-4F2A-AF56-0C91A8C05712}"/>
      </w:docPartPr>
      <w:docPartBody>
        <w:p w:rsidR="00B12CB7" w:rsidRDefault="00176490" w:rsidP="00176490">
          <w:pPr>
            <w:pStyle w:val="80329BC29D9E4D3A9557AB2525942997"/>
          </w:pPr>
          <w:r w:rsidRPr="00253509">
            <w:rPr>
              <w:rStyle w:val="PlaceholderText"/>
            </w:rPr>
            <w:t>Click or tap here to enter text.</w:t>
          </w:r>
        </w:p>
      </w:docPartBody>
    </w:docPart>
    <w:docPart>
      <w:docPartPr>
        <w:name w:val="414D211ADD03403898E0DAB98D25E7B2"/>
        <w:category>
          <w:name w:val="General"/>
          <w:gallery w:val="placeholder"/>
        </w:category>
        <w:types>
          <w:type w:val="bbPlcHdr"/>
        </w:types>
        <w:behaviors>
          <w:behavior w:val="content"/>
        </w:behaviors>
        <w:guid w:val="{DCC51227-0109-4F3D-9814-6A9E7BCEFF72}"/>
      </w:docPartPr>
      <w:docPartBody>
        <w:p w:rsidR="00B12CB7" w:rsidRDefault="00176490" w:rsidP="00176490">
          <w:pPr>
            <w:pStyle w:val="414D211ADD03403898E0DAB98D25E7B2"/>
          </w:pPr>
          <w:r w:rsidRPr="00253509">
            <w:rPr>
              <w:rStyle w:val="PlaceholderText"/>
            </w:rPr>
            <w:t>Click or tap here to enter text.</w:t>
          </w:r>
        </w:p>
      </w:docPartBody>
    </w:docPart>
    <w:docPart>
      <w:docPartPr>
        <w:name w:val="BA23B8F4CB714D4AA2F40C6280A63505"/>
        <w:category>
          <w:name w:val="General"/>
          <w:gallery w:val="placeholder"/>
        </w:category>
        <w:types>
          <w:type w:val="bbPlcHdr"/>
        </w:types>
        <w:behaviors>
          <w:behavior w:val="content"/>
        </w:behaviors>
        <w:guid w:val="{0F99746D-D9B5-466E-A0F3-EB1A072EBE3F}"/>
      </w:docPartPr>
      <w:docPartBody>
        <w:p w:rsidR="00B12CB7" w:rsidRDefault="00176490" w:rsidP="00176490">
          <w:pPr>
            <w:pStyle w:val="BA23B8F4CB714D4AA2F40C6280A63505"/>
          </w:pPr>
          <w:r w:rsidRPr="00253509">
            <w:rPr>
              <w:rStyle w:val="PlaceholderText"/>
            </w:rPr>
            <w:t>Click or tap here to enter text.</w:t>
          </w:r>
        </w:p>
      </w:docPartBody>
    </w:docPart>
    <w:docPart>
      <w:docPartPr>
        <w:name w:val="DAC12221175444FAA6E5DA9E93483C8D"/>
        <w:category>
          <w:name w:val="General"/>
          <w:gallery w:val="placeholder"/>
        </w:category>
        <w:types>
          <w:type w:val="bbPlcHdr"/>
        </w:types>
        <w:behaviors>
          <w:behavior w:val="content"/>
        </w:behaviors>
        <w:guid w:val="{A0C8AC6D-378E-4A3E-A4CF-22252D03751E}"/>
      </w:docPartPr>
      <w:docPartBody>
        <w:p w:rsidR="0028696A" w:rsidRDefault="00866D39">
          <w:pPr>
            <w:pStyle w:val="DAC12221175444FAA6E5DA9E93483C8D"/>
          </w:pPr>
          <w:r w:rsidRPr="006A4C05">
            <w:rPr>
              <w:rStyle w:val="PlaceholderText"/>
            </w:rPr>
            <w:t>Click or tap here to enter text.</w:t>
          </w:r>
        </w:p>
      </w:docPartBody>
    </w:docPart>
    <w:docPart>
      <w:docPartPr>
        <w:name w:val="3FAA6FCB546B4EC3A230965F65D5F31A"/>
        <w:category>
          <w:name w:val="General"/>
          <w:gallery w:val="placeholder"/>
        </w:category>
        <w:types>
          <w:type w:val="bbPlcHdr"/>
        </w:types>
        <w:behaviors>
          <w:behavior w:val="content"/>
        </w:behaviors>
        <w:guid w:val="{1AD23345-0770-4F5E-940A-CA6088C8FC68}"/>
      </w:docPartPr>
      <w:docPartBody>
        <w:p w:rsidR="0028696A" w:rsidRDefault="00866D39">
          <w:pPr>
            <w:pStyle w:val="3FAA6FCB546B4EC3A230965F65D5F31A"/>
          </w:pPr>
          <w:r w:rsidRPr="006A4C05">
            <w:rPr>
              <w:rStyle w:val="PlaceholderText"/>
            </w:rPr>
            <w:t>Click or tap to enter a date.</w:t>
          </w:r>
        </w:p>
      </w:docPartBody>
    </w:docPart>
    <w:docPart>
      <w:docPartPr>
        <w:name w:val="7870898BD3AF49908E4BBF54A216DF0D"/>
        <w:category>
          <w:name w:val="General"/>
          <w:gallery w:val="placeholder"/>
        </w:category>
        <w:types>
          <w:type w:val="bbPlcHdr"/>
        </w:types>
        <w:behaviors>
          <w:behavior w:val="content"/>
        </w:behaviors>
        <w:guid w:val="{33541728-30FC-4190-9805-894E656D0FEA}"/>
      </w:docPartPr>
      <w:docPartBody>
        <w:p w:rsidR="0028696A" w:rsidRDefault="0028696A">
          <w:pPr>
            <w:pStyle w:val="7870898BD3AF49908E4BBF54A216DF0D"/>
          </w:pPr>
          <w:r w:rsidRPr="006A4C05">
            <w:rPr>
              <w:rStyle w:val="PlaceholderText"/>
            </w:rPr>
            <w:t>Click or tap here to enter text.</w:t>
          </w:r>
        </w:p>
      </w:docPartBody>
    </w:docPart>
    <w:docPart>
      <w:docPartPr>
        <w:name w:val="9098D8B7802B4D858729005672B585B8"/>
        <w:category>
          <w:name w:val="General"/>
          <w:gallery w:val="placeholder"/>
        </w:category>
        <w:types>
          <w:type w:val="bbPlcHdr"/>
        </w:types>
        <w:behaviors>
          <w:behavior w:val="content"/>
        </w:behaviors>
        <w:guid w:val="{DCF05F28-9F1A-4F93-9F09-D02878BCB48A}"/>
      </w:docPartPr>
      <w:docPartBody>
        <w:p w:rsidR="0028696A" w:rsidRDefault="00866D39">
          <w:pPr>
            <w:pStyle w:val="9098D8B7802B4D858729005672B585B8"/>
          </w:pPr>
          <w:r w:rsidRPr="006A4C05">
            <w:rPr>
              <w:rStyle w:val="PlaceholderText"/>
            </w:rPr>
            <w:t>Click or tap here to enter text.</w:t>
          </w:r>
        </w:p>
      </w:docPartBody>
    </w:docPart>
    <w:docPart>
      <w:docPartPr>
        <w:name w:val="C80C41312F784EE4B69BBFD7BDAB615D"/>
        <w:category>
          <w:name w:val="General"/>
          <w:gallery w:val="placeholder"/>
        </w:category>
        <w:types>
          <w:type w:val="bbPlcHdr"/>
        </w:types>
        <w:behaviors>
          <w:behavior w:val="content"/>
        </w:behaviors>
        <w:guid w:val="{808F021F-6E2B-43CB-A7FA-390BA8585746}"/>
      </w:docPartPr>
      <w:docPartBody>
        <w:p w:rsidR="0028696A" w:rsidRDefault="00866D39">
          <w:pPr>
            <w:pStyle w:val="C80C41312F784EE4B69BBFD7BDAB615D"/>
          </w:pPr>
          <w:r w:rsidRPr="006A4C05">
            <w:rPr>
              <w:rStyle w:val="PlaceholderText"/>
            </w:rPr>
            <w:t>Click or tap here to enter text.</w:t>
          </w:r>
        </w:p>
      </w:docPartBody>
    </w:docPart>
    <w:docPart>
      <w:docPartPr>
        <w:name w:val="5E2E81E03726409FB792E39387F47930"/>
        <w:category>
          <w:name w:val="General"/>
          <w:gallery w:val="placeholder"/>
        </w:category>
        <w:types>
          <w:type w:val="bbPlcHdr"/>
        </w:types>
        <w:behaviors>
          <w:behavior w:val="content"/>
        </w:behaviors>
        <w:guid w:val="{F2726F68-26C3-4941-BE0C-24B96622607C}"/>
      </w:docPartPr>
      <w:docPartBody>
        <w:p w:rsidR="0028696A" w:rsidRDefault="00866D39">
          <w:pPr>
            <w:pStyle w:val="5E2E81E03726409FB792E39387F47930"/>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A39E4"/>
    <w:rsid w:val="000B10B0"/>
    <w:rsid w:val="000C5782"/>
    <w:rsid w:val="00101096"/>
    <w:rsid w:val="0013629A"/>
    <w:rsid w:val="00176490"/>
    <w:rsid w:val="001C66D7"/>
    <w:rsid w:val="00266E63"/>
    <w:rsid w:val="0028696A"/>
    <w:rsid w:val="00315B0A"/>
    <w:rsid w:val="00354A73"/>
    <w:rsid w:val="00441B89"/>
    <w:rsid w:val="00447EFB"/>
    <w:rsid w:val="00496CDA"/>
    <w:rsid w:val="004D30AE"/>
    <w:rsid w:val="005407B3"/>
    <w:rsid w:val="00544F94"/>
    <w:rsid w:val="00587383"/>
    <w:rsid w:val="005B6728"/>
    <w:rsid w:val="006C45A4"/>
    <w:rsid w:val="006F48F3"/>
    <w:rsid w:val="00840D99"/>
    <w:rsid w:val="00866D39"/>
    <w:rsid w:val="00884B2F"/>
    <w:rsid w:val="00897F5C"/>
    <w:rsid w:val="009001D3"/>
    <w:rsid w:val="0091449E"/>
    <w:rsid w:val="00945596"/>
    <w:rsid w:val="00962282"/>
    <w:rsid w:val="009B3001"/>
    <w:rsid w:val="00A81A6F"/>
    <w:rsid w:val="00B12CB7"/>
    <w:rsid w:val="00B22CD9"/>
    <w:rsid w:val="00B63E4E"/>
    <w:rsid w:val="00B82E4F"/>
    <w:rsid w:val="00B93F59"/>
    <w:rsid w:val="00BC6A1D"/>
    <w:rsid w:val="00CC31CE"/>
    <w:rsid w:val="00D1727A"/>
    <w:rsid w:val="00E11835"/>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76490"/>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DAC12221175444FAA6E5DA9E93483C8D">
    <w:name w:val="DAC12221175444FAA6E5DA9E93483C8D"/>
  </w:style>
  <w:style w:type="paragraph" w:customStyle="1" w:styleId="20071F9D686E4BFE98D810E6C9018A13">
    <w:name w:val="20071F9D686E4BFE98D810E6C9018A13"/>
    <w:rsid w:val="00176490"/>
  </w:style>
  <w:style w:type="paragraph" w:customStyle="1" w:styleId="417001E6DDC340BB8DE9A1980CC01AA1">
    <w:name w:val="417001E6DDC340BB8DE9A1980CC01AA1"/>
    <w:rsid w:val="00176490"/>
  </w:style>
  <w:style w:type="paragraph" w:customStyle="1" w:styleId="268EAF54B6CE485188DCBC52D04D3D02">
    <w:name w:val="268EAF54B6CE485188DCBC52D04D3D02"/>
    <w:rsid w:val="00176490"/>
  </w:style>
  <w:style w:type="paragraph" w:customStyle="1" w:styleId="38CD8408BFBD4433843B629646F4F404">
    <w:name w:val="38CD8408BFBD4433843B629646F4F404"/>
    <w:rsid w:val="00176490"/>
  </w:style>
  <w:style w:type="paragraph" w:customStyle="1" w:styleId="80329BC29D9E4D3A9557AB2525942997">
    <w:name w:val="80329BC29D9E4D3A9557AB2525942997"/>
    <w:rsid w:val="00176490"/>
  </w:style>
  <w:style w:type="paragraph" w:customStyle="1" w:styleId="414D211ADD03403898E0DAB98D25E7B2">
    <w:name w:val="414D211ADD03403898E0DAB98D25E7B2"/>
    <w:rsid w:val="00176490"/>
  </w:style>
  <w:style w:type="paragraph" w:customStyle="1" w:styleId="BA23B8F4CB714D4AA2F40C6280A63505">
    <w:name w:val="BA23B8F4CB714D4AA2F40C6280A63505"/>
    <w:rsid w:val="00176490"/>
  </w:style>
  <w:style w:type="paragraph" w:customStyle="1" w:styleId="3FAA6FCB546B4EC3A230965F65D5F31A">
    <w:name w:val="3FAA6FCB546B4EC3A230965F65D5F31A"/>
  </w:style>
  <w:style w:type="paragraph" w:customStyle="1" w:styleId="7870898BD3AF49908E4BBF54A216DF0D">
    <w:name w:val="7870898BD3AF49908E4BBF54A216DF0D"/>
  </w:style>
  <w:style w:type="paragraph" w:customStyle="1" w:styleId="9098D8B7802B4D858729005672B585B8">
    <w:name w:val="9098D8B7802B4D858729005672B585B8"/>
  </w:style>
  <w:style w:type="paragraph" w:customStyle="1" w:styleId="C80C41312F784EE4B69BBFD7BDAB615D">
    <w:name w:val="C80C41312F784EE4B69BBFD7BDAB615D"/>
  </w:style>
  <w:style w:type="paragraph" w:customStyle="1" w:styleId="5E2E81E03726409FB792E39387F47930">
    <w:name w:val="5E2E81E03726409FB792E39387F47930"/>
  </w:style>
  <w:style w:type="paragraph" w:customStyle="1" w:styleId="B9BF3C44B55E40F594307B81E8B19BBD">
    <w:name w:val="B9BF3C44B55E40F594307B81E8B19BBD"/>
  </w:style>
  <w:style w:type="paragraph" w:customStyle="1" w:styleId="3F710C0CB58D422BBAB61C4CEA9D976D">
    <w:name w:val="3F710C0CB58D422BBAB61C4CEA9D976D"/>
  </w:style>
  <w:style w:type="paragraph" w:customStyle="1" w:styleId="DDE4A0174E6F4810AD187516091776A9">
    <w:name w:val="DDE4A0174E6F4810AD187516091776A9"/>
  </w:style>
  <w:style w:type="paragraph" w:customStyle="1" w:styleId="4C12E3986C3F411FA9785CEA722D503E">
    <w:name w:val="4C12E3986C3F411FA9785CEA722D503E"/>
  </w:style>
  <w:style w:type="paragraph" w:customStyle="1" w:styleId="34DAA64516E349B4BAC6DD1592B7C721">
    <w:name w:val="34DAA64516E349B4BAC6DD1592B7C721"/>
  </w:style>
  <w:style w:type="paragraph" w:customStyle="1" w:styleId="5A902188B08E4601B6A986D609B40740">
    <w:name w:val="5A902188B08E4601B6A986D609B40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16BC3E3-E353-4F31-B8A2-C4840F32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16060</Words>
  <Characters>91542</Characters>
  <Application>Microsoft Office Word</Application>
  <DocSecurity>8</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107388</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Harris, Lizzie</dc:creator>
  <cp:keywords>
  </cp:keywords>
  <dc:description>
  </dc:description>
  <cp:lastModifiedBy>Harris, Lizzie</cp:lastModifiedBy>
  <cp:revision>5</cp:revision>
  <dcterms:created xsi:type="dcterms:W3CDTF">2021-12-15T21:45:00Z</dcterms:created>
  <dcterms:modified xsi:type="dcterms:W3CDTF">2021-12-20T15:31:00Z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